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C8AF9" w14:textId="7EEC99F7" w:rsidR="00983796" w:rsidRDefault="00983796" w:rsidP="009607FB">
      <w:pPr>
        <w:rPr>
          <w:b/>
          <w:sz w:val="28"/>
          <w:szCs w:val="28"/>
        </w:rPr>
      </w:pPr>
    </w:p>
    <w:p w14:paraId="3826B335" w14:textId="4A910B8E" w:rsidR="00157B22" w:rsidRDefault="00A7714C" w:rsidP="0029410B">
      <w:pPr>
        <w:rPr>
          <w:b/>
          <w:sz w:val="28"/>
          <w:szCs w:val="28"/>
        </w:rPr>
      </w:pPr>
      <w:r>
        <w:rPr>
          <w:b/>
          <w:sz w:val="28"/>
          <w:szCs w:val="28"/>
        </w:rPr>
        <w:t>Nom de l’établissement</w:t>
      </w:r>
    </w:p>
    <w:p w14:paraId="66C2E0E8" w14:textId="77777777" w:rsidR="00157B22" w:rsidRPr="00C90190" w:rsidRDefault="009607FB" w:rsidP="0029410B">
      <w:pPr>
        <w:pStyle w:val="Titre1"/>
        <w:rPr>
          <w:rFonts w:asciiTheme="minorHAnsi" w:hAnsiTheme="minorHAnsi" w:cstheme="minorHAnsi"/>
          <w:b/>
          <w:bCs/>
        </w:rPr>
      </w:pPr>
      <w:r w:rsidRPr="00C90190">
        <w:rPr>
          <w:rFonts w:asciiTheme="minorHAnsi" w:hAnsiTheme="minorHAnsi" w:cstheme="minorHAnsi"/>
          <w:b/>
          <w:bCs/>
        </w:rPr>
        <w:t>Informations générales</w:t>
      </w:r>
    </w:p>
    <w:p w14:paraId="33793C6A" w14:textId="77777777" w:rsidR="00157B22" w:rsidRPr="00157B22" w:rsidRDefault="00157B22" w:rsidP="00157B22">
      <w:pPr>
        <w:spacing w:after="120" w:line="240" w:lineRule="auto"/>
      </w:pPr>
    </w:p>
    <w:tbl>
      <w:tblPr>
        <w:tblStyle w:val="Grilledutableau"/>
        <w:tblW w:w="0" w:type="auto"/>
        <w:tblLook w:val="04A0" w:firstRow="1" w:lastRow="0" w:firstColumn="1" w:lastColumn="0" w:noHBand="0" w:noVBand="1"/>
      </w:tblPr>
      <w:tblGrid>
        <w:gridCol w:w="5172"/>
        <w:gridCol w:w="5172"/>
      </w:tblGrid>
      <w:tr w:rsidR="00157B22" w14:paraId="7D75217C" w14:textId="77777777" w:rsidTr="00157B22">
        <w:tc>
          <w:tcPr>
            <w:tcW w:w="5172" w:type="dxa"/>
          </w:tcPr>
          <w:p w14:paraId="1F760E8D" w14:textId="77777777" w:rsidR="00157B22" w:rsidRDefault="00157B22" w:rsidP="00367625">
            <w:pPr>
              <w:rPr>
                <w:b/>
                <w:sz w:val="28"/>
                <w:szCs w:val="28"/>
              </w:rPr>
            </w:pPr>
            <w:r>
              <w:rPr>
                <w:b/>
                <w:sz w:val="28"/>
                <w:szCs w:val="28"/>
              </w:rPr>
              <w:t>Identification du salarié</w:t>
            </w:r>
          </w:p>
          <w:p w14:paraId="0E53FFAC" w14:textId="77777777" w:rsidR="00157B22" w:rsidRDefault="00157B22" w:rsidP="00367625">
            <w:r>
              <w:t>Nom, Prénom(s) :</w:t>
            </w:r>
          </w:p>
          <w:p w14:paraId="5D7D059F" w14:textId="77777777" w:rsidR="00157B22" w:rsidRDefault="00157B22" w:rsidP="00367625">
            <w:r>
              <w:t>Date de naissance :</w:t>
            </w:r>
          </w:p>
          <w:p w14:paraId="766513C5" w14:textId="77777777" w:rsidR="00157B22" w:rsidRDefault="00157B22" w:rsidP="00367625">
            <w:r>
              <w:t>Date d’entrée dans l’entreprise :</w:t>
            </w:r>
          </w:p>
          <w:p w14:paraId="0F66C7AF" w14:textId="77777777" w:rsidR="00157B22" w:rsidRPr="00157B22" w:rsidRDefault="00157B22" w:rsidP="00367625">
            <w:pPr>
              <w:rPr>
                <w:bCs/>
              </w:rPr>
            </w:pPr>
            <w:r w:rsidRPr="00157B22">
              <w:rPr>
                <w:bCs/>
              </w:rPr>
              <w:t>Poste actuel :</w:t>
            </w:r>
          </w:p>
          <w:p w14:paraId="0B1803DD" w14:textId="77777777" w:rsidR="00157B22" w:rsidRPr="00157B22" w:rsidRDefault="00157B22" w:rsidP="00367625">
            <w:pPr>
              <w:rPr>
                <w:bCs/>
              </w:rPr>
            </w:pPr>
            <w:r w:rsidRPr="00157B22">
              <w:rPr>
                <w:bCs/>
              </w:rPr>
              <w:t>Ancienneté dans le poste :</w:t>
            </w:r>
          </w:p>
          <w:p w14:paraId="120FFB06" w14:textId="77777777" w:rsidR="00157B22" w:rsidRDefault="00157B22" w:rsidP="00367625">
            <w:pPr>
              <w:rPr>
                <w:bCs/>
              </w:rPr>
            </w:pPr>
            <w:r w:rsidRPr="00157B22">
              <w:rPr>
                <w:bCs/>
              </w:rPr>
              <w:t>Type de contrat :</w:t>
            </w:r>
          </w:p>
          <w:p w14:paraId="54AE4422" w14:textId="2E551B95" w:rsidR="00157B22" w:rsidRDefault="00157B22" w:rsidP="00367625">
            <w:pPr>
              <w:rPr>
                <w:b/>
                <w:sz w:val="28"/>
                <w:szCs w:val="28"/>
              </w:rPr>
            </w:pPr>
          </w:p>
        </w:tc>
        <w:tc>
          <w:tcPr>
            <w:tcW w:w="5172" w:type="dxa"/>
          </w:tcPr>
          <w:p w14:paraId="0F003AB3" w14:textId="77777777" w:rsidR="00157B22" w:rsidRDefault="00157B22" w:rsidP="00157B22">
            <w:pPr>
              <w:rPr>
                <w:b/>
                <w:sz w:val="28"/>
                <w:szCs w:val="28"/>
              </w:rPr>
            </w:pPr>
            <w:r>
              <w:rPr>
                <w:b/>
                <w:sz w:val="28"/>
                <w:szCs w:val="28"/>
              </w:rPr>
              <w:t>Identification de la personne chargée de réaliser l’entretien</w:t>
            </w:r>
          </w:p>
          <w:p w14:paraId="5E816D1C" w14:textId="16D8AB8A" w:rsidR="00157B22" w:rsidRDefault="00157B22" w:rsidP="00157B22">
            <w:r>
              <w:t>Nom, Prénom(s) :</w:t>
            </w:r>
          </w:p>
          <w:p w14:paraId="11397DB1" w14:textId="1BADA1CC" w:rsidR="00157B22" w:rsidRDefault="00157B22" w:rsidP="00157B22">
            <w:r>
              <w:t>Fonction :</w:t>
            </w:r>
          </w:p>
          <w:p w14:paraId="6F24BF5C" w14:textId="77777777" w:rsidR="00157B22" w:rsidRPr="00157B22" w:rsidRDefault="00157B22" w:rsidP="00157B22">
            <w:pPr>
              <w:rPr>
                <w:b/>
                <w:sz w:val="28"/>
                <w:szCs w:val="28"/>
              </w:rPr>
            </w:pPr>
          </w:p>
          <w:p w14:paraId="3C78B2EE" w14:textId="7AF836C6" w:rsidR="00157B22" w:rsidRDefault="00157B22" w:rsidP="00367625">
            <w:pPr>
              <w:rPr>
                <w:b/>
                <w:sz w:val="28"/>
                <w:szCs w:val="28"/>
              </w:rPr>
            </w:pPr>
          </w:p>
        </w:tc>
      </w:tr>
    </w:tbl>
    <w:p w14:paraId="40F1568C" w14:textId="209C962F" w:rsidR="00157B22" w:rsidRDefault="00157B22" w:rsidP="00367625">
      <w:pPr>
        <w:ind w:firstLine="708"/>
        <w:rPr>
          <w:b/>
          <w:sz w:val="28"/>
          <w:szCs w:val="28"/>
        </w:rPr>
      </w:pPr>
    </w:p>
    <w:p w14:paraId="4E5B547A" w14:textId="575B627A" w:rsidR="00157B22" w:rsidRPr="009607FB" w:rsidRDefault="00157B22" w:rsidP="008923CB">
      <w:pPr>
        <w:spacing w:after="0" w:line="240" w:lineRule="auto"/>
        <w:rPr>
          <w:b/>
        </w:rPr>
      </w:pPr>
      <w:r>
        <w:rPr>
          <w:b/>
        </w:rPr>
        <w:t>Date de l’e</w:t>
      </w:r>
      <w:r w:rsidRPr="00A063E4">
        <w:rPr>
          <w:b/>
        </w:rPr>
        <w:t>ntretien :</w:t>
      </w:r>
    </w:p>
    <w:p w14:paraId="0350A428" w14:textId="1A65A117" w:rsidR="00A063E4" w:rsidRPr="00AE6C70" w:rsidRDefault="00157B22" w:rsidP="00157B22">
      <w:pPr>
        <w:spacing w:after="120" w:line="240" w:lineRule="auto"/>
        <w:rPr>
          <w:b/>
        </w:rPr>
      </w:pPr>
      <w:r>
        <w:tab/>
      </w:r>
      <w:r w:rsidR="00AE6C70">
        <w:rPr>
          <w:b/>
        </w:rPr>
        <w:tab/>
      </w:r>
      <w:r w:rsidR="00AE6C70">
        <w:rPr>
          <w:b/>
        </w:rPr>
        <w:tab/>
      </w:r>
      <w:r w:rsidR="00AE6C70">
        <w:rPr>
          <w:b/>
        </w:rPr>
        <w:tab/>
      </w:r>
      <w:r w:rsidR="00AE6C70">
        <w:rPr>
          <w:b/>
        </w:rPr>
        <w:tab/>
      </w:r>
    </w:p>
    <w:p w14:paraId="4D974FA4" w14:textId="77777777" w:rsidR="0029410B" w:rsidRPr="0029410B" w:rsidRDefault="0029410B" w:rsidP="0029410B">
      <w:pPr>
        <w:pStyle w:val="Titre1"/>
        <w:rPr>
          <w:rFonts w:asciiTheme="minorHAnsi" w:hAnsiTheme="minorHAnsi" w:cstheme="minorHAnsi"/>
          <w:b/>
          <w:bCs/>
        </w:rPr>
      </w:pPr>
      <w:r w:rsidRPr="0029410B">
        <w:rPr>
          <w:rFonts w:asciiTheme="minorHAnsi" w:hAnsiTheme="minorHAnsi" w:cstheme="minorHAnsi"/>
          <w:b/>
          <w:bCs/>
        </w:rPr>
        <w:t>Cadre de l’entretien professionnel</w:t>
      </w:r>
    </w:p>
    <w:p w14:paraId="39129099" w14:textId="77777777" w:rsidR="009607FB" w:rsidRDefault="009607FB">
      <w:r>
        <w:t>Préciser dans quel cadre l’entretien a lieu :</w:t>
      </w:r>
      <w:r w:rsidR="00FC4E40">
        <w:t xml:space="preserve"> </w:t>
      </w:r>
      <w:r w:rsidR="00FC4E40">
        <w:rPr>
          <w:rFonts w:cstheme="minorHAnsi"/>
          <w:i/>
          <w:sz w:val="18"/>
          <w:szCs w:val="18"/>
        </w:rPr>
        <w:t xml:space="preserve">(cochez la </w:t>
      </w:r>
      <w:r w:rsidR="00FC4E40" w:rsidRPr="00635AB0">
        <w:rPr>
          <w:rFonts w:cstheme="minorHAnsi"/>
          <w:i/>
          <w:sz w:val="18"/>
          <w:szCs w:val="18"/>
        </w:rPr>
        <w:t>case</w:t>
      </w:r>
      <w:r w:rsidR="00FC4E40">
        <w:rPr>
          <w:rFonts w:cstheme="minorHAnsi"/>
          <w:i/>
          <w:sz w:val="18"/>
          <w:szCs w:val="18"/>
        </w:rPr>
        <w:t xml:space="preserve"> correspondante</w:t>
      </w:r>
      <w:r w:rsidR="00FC4E40" w:rsidRPr="00635AB0">
        <w:rPr>
          <w:rFonts w:cstheme="minorHAnsi"/>
          <w:i/>
          <w:sz w:val="18"/>
          <w:szCs w:val="18"/>
        </w:rPr>
        <w:t>)</w:t>
      </w:r>
    </w:p>
    <w:p w14:paraId="184203F1" w14:textId="77777777" w:rsidR="009607FB" w:rsidRDefault="009607FB" w:rsidP="009607FB">
      <w:pPr>
        <w:pStyle w:val="Paragraphedeliste"/>
        <w:numPr>
          <w:ilvl w:val="0"/>
          <w:numId w:val="2"/>
        </w:numPr>
      </w:pPr>
      <w:r>
        <w:t>Entretien professionnel</w:t>
      </w:r>
    </w:p>
    <w:p w14:paraId="379DFD88" w14:textId="77777777" w:rsidR="0071163A" w:rsidRDefault="009607FB" w:rsidP="0071163A">
      <w:pPr>
        <w:pStyle w:val="Paragraphedeliste"/>
        <w:numPr>
          <w:ilvl w:val="0"/>
          <w:numId w:val="2"/>
        </w:numPr>
      </w:pPr>
      <w:r>
        <w:t>Entretien professionnel proposé à l’issue :</w:t>
      </w:r>
    </w:p>
    <w:p w14:paraId="43142119" w14:textId="03152A04" w:rsidR="0071163A" w:rsidRDefault="0071163A" w:rsidP="0071163A">
      <w:pPr>
        <w:pStyle w:val="Paragraphedeliste"/>
        <w:numPr>
          <w:ilvl w:val="1"/>
          <w:numId w:val="2"/>
        </w:numPr>
      </w:pPr>
      <w:r>
        <w:t>D’un congé lié à la parentalité</w:t>
      </w:r>
      <w:r w:rsidR="00157B22">
        <w:t xml:space="preserve"> </w:t>
      </w:r>
      <w:r w:rsidR="00157B22" w:rsidRPr="00157B22">
        <w:rPr>
          <w:i/>
          <w:iCs/>
          <w:sz w:val="16"/>
          <w:szCs w:val="16"/>
        </w:rPr>
        <w:t>(congé de maternité, congé parental d’éducation ou période d’activité à temps partiel pour élever un enfant, congé de proche aidant, congé d’adoption)</w:t>
      </w:r>
    </w:p>
    <w:p w14:paraId="76469BFD" w14:textId="7F158E72" w:rsidR="0071163A" w:rsidRPr="00157B22" w:rsidRDefault="0071163A" w:rsidP="0071163A">
      <w:pPr>
        <w:pStyle w:val="Paragraphedeliste"/>
        <w:numPr>
          <w:ilvl w:val="1"/>
          <w:numId w:val="2"/>
        </w:numPr>
        <w:rPr>
          <w:i/>
          <w:iCs/>
          <w:sz w:val="16"/>
          <w:szCs w:val="16"/>
        </w:rPr>
      </w:pPr>
      <w:r>
        <w:t>D’un arrêt longue maladie</w:t>
      </w:r>
      <w:r w:rsidR="00157B22">
        <w:t xml:space="preserve"> </w:t>
      </w:r>
      <w:r w:rsidR="00157B22" w:rsidRPr="00157B22">
        <w:rPr>
          <w:i/>
          <w:iCs/>
          <w:sz w:val="16"/>
          <w:szCs w:val="16"/>
        </w:rPr>
        <w:t>(+ 6 mois)</w:t>
      </w:r>
    </w:p>
    <w:p w14:paraId="0DDB25EF" w14:textId="77777777" w:rsidR="0071163A" w:rsidRDefault="0071163A" w:rsidP="0071163A">
      <w:pPr>
        <w:pStyle w:val="Paragraphedeliste"/>
        <w:numPr>
          <w:ilvl w:val="1"/>
          <w:numId w:val="2"/>
        </w:numPr>
      </w:pPr>
      <w:r>
        <w:t>D’un congé sabbatique</w:t>
      </w:r>
    </w:p>
    <w:p w14:paraId="2B4B0064" w14:textId="77777777" w:rsidR="0071163A" w:rsidRDefault="0071163A" w:rsidP="0071163A">
      <w:pPr>
        <w:pStyle w:val="Paragraphedeliste"/>
        <w:numPr>
          <w:ilvl w:val="1"/>
          <w:numId w:val="2"/>
        </w:numPr>
      </w:pPr>
      <w:r>
        <w:t>D’une période de mobilité volontaire sécurisée</w:t>
      </w:r>
    </w:p>
    <w:p w14:paraId="775AC980" w14:textId="2CA81616" w:rsidR="00983796" w:rsidRDefault="0071163A" w:rsidP="00FC4E40">
      <w:pPr>
        <w:pStyle w:val="Paragraphedeliste"/>
        <w:numPr>
          <w:ilvl w:val="1"/>
          <w:numId w:val="2"/>
        </w:numPr>
      </w:pPr>
      <w:r>
        <w:t>D’un mandat syndical</w:t>
      </w:r>
    </w:p>
    <w:p w14:paraId="476412D3" w14:textId="6532F168" w:rsidR="00157B22" w:rsidRDefault="00157B22" w:rsidP="00157B22">
      <w:pPr>
        <w:pStyle w:val="Paragraphedeliste"/>
        <w:ind w:left="1440"/>
      </w:pPr>
    </w:p>
    <w:p w14:paraId="70F6745E" w14:textId="47AD7267" w:rsidR="00157B22" w:rsidRPr="00157B22" w:rsidRDefault="00157B22" w:rsidP="00157B22">
      <w:pPr>
        <w:pStyle w:val="Paragraphedeliste"/>
        <w:ind w:left="0"/>
        <w:rPr>
          <w:b/>
          <w:bCs/>
        </w:rPr>
      </w:pPr>
      <w:r w:rsidRPr="00157B22">
        <w:rPr>
          <w:b/>
          <w:bCs/>
        </w:rPr>
        <w:t>Informations transmises par l’employeur :</w:t>
      </w:r>
    </w:p>
    <w:p w14:paraId="01227A7F" w14:textId="77777777" w:rsidR="003211D2" w:rsidRPr="003211D2" w:rsidRDefault="003211D2" w:rsidP="003211D2">
      <w:pPr>
        <w:pStyle w:val="Paragraphedeliste"/>
        <w:numPr>
          <w:ilvl w:val="0"/>
          <w:numId w:val="19"/>
        </w:numPr>
      </w:pPr>
      <w:r w:rsidRPr="003211D2">
        <w:t xml:space="preserve">Le salarié est informé sur le conseil en évolution professionnelle (CEP) </w:t>
      </w:r>
    </w:p>
    <w:p w14:paraId="22C210D6" w14:textId="77777777" w:rsidR="003211D2" w:rsidRPr="003211D2" w:rsidRDefault="003211D2" w:rsidP="003211D2">
      <w:pPr>
        <w:pStyle w:val="Paragraphedeliste"/>
        <w:ind w:left="216"/>
      </w:pPr>
      <w:r w:rsidRPr="003211D2">
        <w:t>Commentaires : _ _ _ _ _ _ _ _ _ _ _ _ _ _ _ _ _ _ _ _ _ _ _ _ _ _ _ _ _ _ _ _ _ _ _ _</w:t>
      </w:r>
    </w:p>
    <w:p w14:paraId="2689AAD8" w14:textId="77777777" w:rsidR="00157B22" w:rsidRDefault="00157B22" w:rsidP="00157B22">
      <w:pPr>
        <w:pStyle w:val="Paragraphedeliste"/>
        <w:numPr>
          <w:ilvl w:val="0"/>
          <w:numId w:val="19"/>
        </w:numPr>
      </w:pPr>
      <w:r w:rsidRPr="00157B22">
        <w:t xml:space="preserve">Le salarié est informé sur la validation des acquis de l'expérience (VAE) </w:t>
      </w:r>
    </w:p>
    <w:p w14:paraId="39DB32C9" w14:textId="667AD367" w:rsidR="00157B22" w:rsidRPr="00157B22" w:rsidRDefault="00157B22" w:rsidP="00157B22">
      <w:pPr>
        <w:pStyle w:val="Paragraphedeliste"/>
        <w:ind w:left="216"/>
      </w:pPr>
      <w:r w:rsidRPr="00157B22">
        <w:t>Commentaires : _ _ _ _ _ _ _ _ _ _ _ _ _ _ _ _ _ _ _ _ _ _ _ _ _ _ _ _ _ _ _ _ _ _ _ _</w:t>
      </w:r>
    </w:p>
    <w:p w14:paraId="07894ACE" w14:textId="77777777" w:rsidR="00157B22" w:rsidRDefault="00157B22" w:rsidP="00157B22">
      <w:pPr>
        <w:pStyle w:val="Paragraphedeliste"/>
        <w:numPr>
          <w:ilvl w:val="0"/>
          <w:numId w:val="19"/>
        </w:numPr>
      </w:pPr>
      <w:r w:rsidRPr="00157B22">
        <w:t xml:space="preserve">Le salarié est informé sur l'activation de son compte personnel de formation (CPF) </w:t>
      </w:r>
    </w:p>
    <w:p w14:paraId="29380D95" w14:textId="640AA5D8" w:rsidR="00157B22" w:rsidRPr="00157B22" w:rsidRDefault="00157B22" w:rsidP="00157B22">
      <w:pPr>
        <w:pStyle w:val="Paragraphedeliste"/>
        <w:ind w:left="216"/>
      </w:pPr>
      <w:r w:rsidRPr="00157B22">
        <w:t>Commentaires : _ _ _ _ _ _ _ _ _ _ _ _ _ _ _ _ _ _ _ _ _ _ _ _ _ _ _ _ _ _ _ _ _ _ _ _</w:t>
      </w:r>
    </w:p>
    <w:p w14:paraId="13C06324" w14:textId="77777777" w:rsidR="00157B22" w:rsidRDefault="00157B22" w:rsidP="00157B22">
      <w:pPr>
        <w:pStyle w:val="Paragraphedeliste"/>
        <w:numPr>
          <w:ilvl w:val="0"/>
          <w:numId w:val="19"/>
        </w:numPr>
      </w:pPr>
      <w:r w:rsidRPr="00157B22">
        <w:t>Le salarié est informé sur les modalités d’abondements de ce compte personnel de formation</w:t>
      </w:r>
    </w:p>
    <w:p w14:paraId="1CAADEAA" w14:textId="0A73B3AB" w:rsidR="00157B22" w:rsidRPr="00157B22" w:rsidRDefault="00157B22" w:rsidP="00157B22">
      <w:pPr>
        <w:pStyle w:val="Paragraphedeliste"/>
        <w:ind w:left="216"/>
      </w:pPr>
      <w:r w:rsidRPr="00157B22">
        <w:t>Commentaires : _ _ _ _ _ _ _ _ _ _ _ _ _ _ _ _ _ _ _ _ _ _ _ _ _ _ _ _ _ _ _ _ _ _ _ _</w:t>
      </w:r>
    </w:p>
    <w:p w14:paraId="7C03913E" w14:textId="524EF6B3" w:rsidR="00157B22" w:rsidRPr="00157B22" w:rsidRDefault="00157B22" w:rsidP="00157B22">
      <w:pPr>
        <w:ind w:left="142"/>
        <w:rPr>
          <w:i/>
          <w:iCs/>
          <w:sz w:val="16"/>
          <w:szCs w:val="16"/>
        </w:rPr>
      </w:pPr>
      <w:r w:rsidRPr="00157B22">
        <w:rPr>
          <w:i/>
          <w:sz w:val="16"/>
          <w:szCs w:val="16"/>
        </w:rPr>
        <w:t xml:space="preserve">Durant l’entretien, l’employeur doit informer le salarié sur la validation des acquis de l'expérience, l'activation par le salarié de son compte personnel de formation, les abondements de ce compte que </w:t>
      </w:r>
      <w:r w:rsidRPr="00157B22">
        <w:rPr>
          <w:i/>
          <w:iCs/>
          <w:sz w:val="16"/>
          <w:szCs w:val="16"/>
        </w:rPr>
        <w:t>l'employeur est susceptible de financer et le conseil en évolution professionnelle.</w:t>
      </w:r>
    </w:p>
    <w:p w14:paraId="6E640AEE" w14:textId="77777777" w:rsidR="00157B22" w:rsidRDefault="00157B22" w:rsidP="00157B22">
      <w:pPr>
        <w:pStyle w:val="Paragraphedeliste"/>
        <w:ind w:left="0"/>
      </w:pPr>
    </w:p>
    <w:p w14:paraId="3EB1711C" w14:textId="77777777" w:rsidR="008923CB" w:rsidRDefault="008923CB" w:rsidP="0029410B">
      <w:pPr>
        <w:pStyle w:val="Titre1"/>
        <w:rPr>
          <w:rFonts w:asciiTheme="minorHAnsi" w:hAnsiTheme="minorHAnsi" w:cstheme="minorHAnsi"/>
        </w:rPr>
      </w:pPr>
    </w:p>
    <w:p w14:paraId="5DEDD3F7" w14:textId="3AFE0924" w:rsidR="0029410B" w:rsidRPr="00C90190" w:rsidRDefault="0029410B" w:rsidP="0029410B">
      <w:pPr>
        <w:pStyle w:val="Titre1"/>
        <w:rPr>
          <w:rFonts w:asciiTheme="minorHAnsi" w:hAnsiTheme="minorHAnsi" w:cstheme="minorHAnsi"/>
          <w:b/>
          <w:bCs/>
        </w:rPr>
      </w:pPr>
      <w:r w:rsidRPr="00C90190">
        <w:rPr>
          <w:rFonts w:asciiTheme="minorHAnsi" w:hAnsiTheme="minorHAnsi" w:cstheme="minorHAnsi"/>
          <w:b/>
          <w:bCs/>
        </w:rPr>
        <w:t>Contenu de l’entretien professionnel</w:t>
      </w:r>
    </w:p>
    <w:p w14:paraId="3E242CD5" w14:textId="59125734" w:rsidR="00D75D0D" w:rsidRPr="00D75D0D" w:rsidRDefault="00D75D0D" w:rsidP="00D75D0D">
      <w:pPr>
        <w:rPr>
          <w:bCs/>
          <w:i/>
          <w:iCs/>
          <w:sz w:val="20"/>
          <w:szCs w:val="20"/>
        </w:rPr>
      </w:pPr>
      <w:r w:rsidRPr="00D75D0D">
        <w:rPr>
          <w:bCs/>
          <w:i/>
          <w:sz w:val="20"/>
          <w:szCs w:val="20"/>
        </w:rPr>
        <w:t>L’entretien professionnel est consacré aux perspectives d'évolution professionnelle du salarié, notamment en termes de qualifications et d'emploi. Cet entretien ne doit pas porter sur l'évaluation du</w:t>
      </w:r>
      <w:r w:rsidRPr="0029410B">
        <w:rPr>
          <w:bCs/>
          <w:i/>
          <w:sz w:val="20"/>
          <w:szCs w:val="20"/>
        </w:rPr>
        <w:t xml:space="preserve"> </w:t>
      </w:r>
      <w:r w:rsidRPr="00D75D0D">
        <w:rPr>
          <w:bCs/>
          <w:i/>
          <w:iCs/>
          <w:sz w:val="20"/>
          <w:szCs w:val="20"/>
        </w:rPr>
        <w:t>travail du salarié.</w:t>
      </w:r>
    </w:p>
    <w:p w14:paraId="7E57F01D" w14:textId="22F08D39" w:rsidR="0071163A" w:rsidRPr="00C90190" w:rsidRDefault="0071163A">
      <w:pPr>
        <w:rPr>
          <w:b/>
          <w:iCs/>
          <w:sz w:val="28"/>
          <w:szCs w:val="28"/>
          <w:u w:val="single"/>
        </w:rPr>
      </w:pPr>
      <w:r w:rsidRPr="00C90190">
        <w:rPr>
          <w:b/>
          <w:iCs/>
          <w:sz w:val="28"/>
          <w:szCs w:val="28"/>
          <w:u w:val="single"/>
        </w:rPr>
        <w:t>1</w:t>
      </w:r>
      <w:r w:rsidR="00D75D0D" w:rsidRPr="00C90190">
        <w:rPr>
          <w:b/>
          <w:iCs/>
          <w:sz w:val="28"/>
          <w:szCs w:val="28"/>
          <w:u w:val="single"/>
        </w:rPr>
        <w:t>-</w:t>
      </w:r>
      <w:r w:rsidRPr="00C90190">
        <w:rPr>
          <w:b/>
          <w:iCs/>
          <w:sz w:val="28"/>
          <w:szCs w:val="28"/>
          <w:u w:val="single"/>
        </w:rPr>
        <w:t xml:space="preserve"> </w:t>
      </w:r>
      <w:r w:rsidR="00A063E4" w:rsidRPr="00C90190">
        <w:rPr>
          <w:b/>
          <w:iCs/>
          <w:sz w:val="28"/>
          <w:szCs w:val="28"/>
          <w:u w:val="single"/>
        </w:rPr>
        <w:t xml:space="preserve">Bilan de la période : </w:t>
      </w:r>
    </w:p>
    <w:p w14:paraId="0F6620A9" w14:textId="2258D5E2" w:rsidR="00157B22" w:rsidRPr="008923CB" w:rsidRDefault="00157B22">
      <w:pPr>
        <w:rPr>
          <w:bCs/>
          <w:iCs/>
        </w:rPr>
      </w:pPr>
      <w:r w:rsidRPr="008923CB">
        <w:rPr>
          <w:bCs/>
          <w:iCs/>
        </w:rPr>
        <w:t>Evolutions significatives constatées depuis le dernier entretien professionnel :</w:t>
      </w:r>
    </w:p>
    <w:p w14:paraId="0EA39148" w14:textId="5635AF5D" w:rsidR="0071163A" w:rsidRDefault="0071163A"/>
    <w:p w14:paraId="64955488" w14:textId="4FD8C5C3" w:rsidR="00D75D0D" w:rsidRDefault="00D75D0D"/>
    <w:p w14:paraId="4A27BA4F" w14:textId="77777777" w:rsidR="00D75D0D" w:rsidRDefault="00D75D0D"/>
    <w:p w14:paraId="34093DAA" w14:textId="3B1B574A" w:rsidR="0071163A" w:rsidRPr="00C90190" w:rsidRDefault="00D75D0D">
      <w:pPr>
        <w:rPr>
          <w:b/>
          <w:bCs/>
          <w:sz w:val="28"/>
          <w:szCs w:val="28"/>
          <w:u w:val="single"/>
        </w:rPr>
      </w:pPr>
      <w:r w:rsidRPr="00C90190">
        <w:rPr>
          <w:b/>
          <w:bCs/>
          <w:sz w:val="28"/>
          <w:szCs w:val="28"/>
          <w:u w:val="single"/>
        </w:rPr>
        <w:t>2- Situation professionnelle actuelle :</w:t>
      </w:r>
    </w:p>
    <w:p w14:paraId="0979C36B" w14:textId="25CC7A9F" w:rsidR="00D75D0D" w:rsidRPr="00D75D0D" w:rsidRDefault="00D75D0D" w:rsidP="00D75D0D">
      <w:pPr>
        <w:rPr>
          <w:iCs/>
          <w:sz w:val="24"/>
          <w:szCs w:val="24"/>
        </w:rPr>
      </w:pPr>
      <w:r w:rsidRPr="00D75D0D">
        <w:rPr>
          <w:b/>
          <w:iCs/>
          <w:sz w:val="24"/>
          <w:szCs w:val="24"/>
        </w:rPr>
        <w:t xml:space="preserve">Fonction occupée : </w:t>
      </w:r>
    </w:p>
    <w:p w14:paraId="1F4AA4E2" w14:textId="77777777" w:rsidR="00D75D0D" w:rsidRPr="00D75D0D" w:rsidRDefault="00D75D0D" w:rsidP="00D75D0D"/>
    <w:p w14:paraId="57DBF3C9" w14:textId="3088EBF9" w:rsidR="00D75D0D" w:rsidRPr="00D75D0D" w:rsidRDefault="00D75D0D" w:rsidP="00D75D0D">
      <w:pPr>
        <w:rPr>
          <w:iCs/>
          <w:sz w:val="24"/>
          <w:szCs w:val="24"/>
        </w:rPr>
      </w:pPr>
      <w:r w:rsidRPr="00D75D0D">
        <w:rPr>
          <w:b/>
          <w:iCs/>
          <w:sz w:val="24"/>
          <w:szCs w:val="24"/>
        </w:rPr>
        <w:t xml:space="preserve">Activités exercées et compétences mobilisées : </w:t>
      </w:r>
    </w:p>
    <w:p w14:paraId="6438ED84" w14:textId="77777777" w:rsidR="00D75D0D" w:rsidRPr="00D75D0D" w:rsidRDefault="00D75D0D" w:rsidP="00D75D0D"/>
    <w:p w14:paraId="545E747B" w14:textId="77777777" w:rsidR="00D75D0D" w:rsidRDefault="00D75D0D" w:rsidP="008923CB">
      <w:pPr>
        <w:spacing w:after="0" w:line="240" w:lineRule="auto"/>
        <w:rPr>
          <w:iCs/>
          <w:sz w:val="24"/>
          <w:szCs w:val="24"/>
          <w:vertAlign w:val="superscript"/>
        </w:rPr>
      </w:pPr>
      <w:r w:rsidRPr="00D75D0D">
        <w:rPr>
          <w:b/>
          <w:iCs/>
          <w:sz w:val="24"/>
          <w:szCs w:val="24"/>
        </w:rPr>
        <w:t xml:space="preserve">Comment vous sentez-vous dans votre poste actuel ? </w:t>
      </w:r>
    </w:p>
    <w:p w14:paraId="3D4D8C44" w14:textId="23EEF4D5" w:rsidR="00D75D0D" w:rsidRPr="00D75D0D" w:rsidRDefault="00D75D0D" w:rsidP="008923CB">
      <w:pPr>
        <w:spacing w:after="0" w:line="240" w:lineRule="auto"/>
        <w:rPr>
          <w:i/>
          <w:sz w:val="16"/>
          <w:szCs w:val="16"/>
        </w:rPr>
      </w:pPr>
      <w:r w:rsidRPr="00D75D0D">
        <w:rPr>
          <w:i/>
          <w:sz w:val="16"/>
          <w:szCs w:val="16"/>
        </w:rPr>
        <w:t xml:space="preserve">Exemples : vous êtes en apprentissage sur votre poste, votre prise de poste est récente (moins de 2 ans). Vous êtes en développement, vous avez envie d’apprendre. Vous avez les compétences </w:t>
      </w:r>
      <w:r w:rsidRPr="00D75D0D">
        <w:rPr>
          <w:i/>
          <w:iCs/>
          <w:sz w:val="16"/>
          <w:szCs w:val="16"/>
        </w:rPr>
        <w:t>indispensables à la bonne tenue de votre poste mais vous n’en avez pas fait le tour. Vous connaissez bien votre travail et vous souhaitez rester dans ce poste. Vous maitrisez les compétences associées à votre poste.</w:t>
      </w:r>
    </w:p>
    <w:p w14:paraId="3AB23679" w14:textId="72D4EC2F" w:rsidR="00D75D0D" w:rsidRDefault="00D75D0D" w:rsidP="00D75D0D"/>
    <w:p w14:paraId="6D75B2E5" w14:textId="77777777" w:rsidR="00C90190" w:rsidRPr="00D75D0D" w:rsidRDefault="00C90190" w:rsidP="00D75D0D"/>
    <w:p w14:paraId="5DFB90C4" w14:textId="77777777" w:rsidR="00D75D0D" w:rsidRDefault="00D75D0D" w:rsidP="008923CB">
      <w:pPr>
        <w:spacing w:after="0" w:line="240" w:lineRule="auto"/>
        <w:rPr>
          <w:iCs/>
          <w:sz w:val="24"/>
          <w:szCs w:val="24"/>
          <w:vertAlign w:val="superscript"/>
        </w:rPr>
      </w:pPr>
      <w:r w:rsidRPr="00D75D0D">
        <w:rPr>
          <w:b/>
          <w:bCs/>
          <w:iCs/>
          <w:sz w:val="24"/>
          <w:szCs w:val="24"/>
        </w:rPr>
        <w:t xml:space="preserve">Quels sont les changements intervenus à votre poste de travail depuis votre dernier entretien professionnel et quelles en ont été les conséquences dans </w:t>
      </w:r>
      <w:r w:rsidRPr="00D75D0D">
        <w:rPr>
          <w:b/>
          <w:iCs/>
          <w:sz w:val="24"/>
          <w:szCs w:val="24"/>
        </w:rPr>
        <w:t xml:space="preserve">l’exercice de vos fonctions ? </w:t>
      </w:r>
    </w:p>
    <w:p w14:paraId="11AFD14B" w14:textId="31F71970" w:rsidR="00D75D0D" w:rsidRPr="00D75D0D" w:rsidRDefault="00D75D0D" w:rsidP="008923CB">
      <w:pPr>
        <w:spacing w:after="0" w:line="240" w:lineRule="auto"/>
        <w:rPr>
          <w:i/>
          <w:sz w:val="16"/>
          <w:szCs w:val="16"/>
        </w:rPr>
      </w:pPr>
      <w:r w:rsidRPr="00D75D0D">
        <w:rPr>
          <w:i/>
          <w:sz w:val="16"/>
          <w:szCs w:val="16"/>
        </w:rPr>
        <w:t>Exemples de questions à (se) poser : Quels sont les changements intervenus à votre poste de travail récemment ou depuis le dernier entretien professionnel ? Quelles sont les conséquences directes dans l'exercice de vos activités professionnelles ?</w:t>
      </w:r>
    </w:p>
    <w:p w14:paraId="202ECFBE" w14:textId="77777777" w:rsidR="00D75D0D" w:rsidRPr="00D75D0D" w:rsidRDefault="00D75D0D" w:rsidP="00D75D0D"/>
    <w:p w14:paraId="0BB5AD8B" w14:textId="77777777" w:rsidR="00D75D0D" w:rsidRPr="00D75D0D" w:rsidRDefault="00D75D0D" w:rsidP="00D75D0D">
      <w:pPr>
        <w:rPr>
          <w:i/>
          <w:iCs/>
          <w:sz w:val="24"/>
          <w:szCs w:val="24"/>
          <w:u w:val="single"/>
        </w:rPr>
      </w:pPr>
    </w:p>
    <w:p w14:paraId="50640551" w14:textId="77777777" w:rsidR="00D75D0D" w:rsidRDefault="00D75D0D" w:rsidP="00D75D0D">
      <w:pPr>
        <w:spacing w:after="0" w:line="240" w:lineRule="auto"/>
        <w:rPr>
          <w:b/>
          <w:iCs/>
          <w:sz w:val="24"/>
          <w:szCs w:val="24"/>
        </w:rPr>
      </w:pPr>
      <w:r w:rsidRPr="00D75D0D">
        <w:rPr>
          <w:b/>
          <w:iCs/>
          <w:sz w:val="24"/>
          <w:szCs w:val="24"/>
        </w:rPr>
        <w:t xml:space="preserve">Quels sont vos points forts, les compétences les mieux maitrisées ? </w:t>
      </w:r>
    </w:p>
    <w:p w14:paraId="62E694C9" w14:textId="356DCD26" w:rsidR="00D75D0D" w:rsidRDefault="00D75D0D" w:rsidP="00D75D0D">
      <w:pPr>
        <w:spacing w:after="0" w:line="240" w:lineRule="auto"/>
        <w:rPr>
          <w:iCs/>
          <w:sz w:val="24"/>
          <w:szCs w:val="24"/>
          <w:vertAlign w:val="superscript"/>
        </w:rPr>
      </w:pPr>
      <w:r w:rsidRPr="00D75D0D">
        <w:rPr>
          <w:b/>
          <w:iCs/>
          <w:sz w:val="24"/>
          <w:szCs w:val="24"/>
        </w:rPr>
        <w:t xml:space="preserve">Quelles difficultés rencontrez-vous ? Quelles compétences souhaiteriez-vous faire évoluer ? </w:t>
      </w:r>
    </w:p>
    <w:p w14:paraId="7690121E" w14:textId="173838C5" w:rsidR="00D75D0D" w:rsidRPr="00D75D0D" w:rsidRDefault="00D75D0D" w:rsidP="00D75D0D">
      <w:pPr>
        <w:spacing w:after="0" w:line="240" w:lineRule="auto"/>
        <w:rPr>
          <w:i/>
          <w:sz w:val="16"/>
          <w:szCs w:val="16"/>
        </w:rPr>
      </w:pPr>
      <w:r w:rsidRPr="00D75D0D">
        <w:rPr>
          <w:i/>
          <w:sz w:val="16"/>
          <w:szCs w:val="16"/>
        </w:rPr>
        <w:t>Exemples de questions à (se) poser : Que réussissez-vous le mieux ? Qu'aimez-vous le plus dans vos fonctions actuelles ? Quelles difficultés rencontrez-vous ? Comment pensez-vous les surmonter ?</w:t>
      </w:r>
    </w:p>
    <w:p w14:paraId="1014074E" w14:textId="77777777" w:rsidR="00D75D0D" w:rsidRPr="00D75D0D" w:rsidRDefault="00D75D0D" w:rsidP="00D75D0D">
      <w:pPr>
        <w:spacing w:after="0" w:line="240" w:lineRule="auto"/>
        <w:rPr>
          <w:i/>
          <w:sz w:val="16"/>
          <w:szCs w:val="16"/>
        </w:rPr>
      </w:pPr>
      <w:r w:rsidRPr="00D75D0D">
        <w:rPr>
          <w:i/>
          <w:sz w:val="16"/>
          <w:szCs w:val="16"/>
        </w:rPr>
        <w:t>Quelles sont les compétences acquises depuis votre entrée dans l’entreprise ? Ressentez-vous le besoin de développer de nouvelles compétences pour réaliser vos missions quotidiennes ?</w:t>
      </w:r>
    </w:p>
    <w:p w14:paraId="6B68FF4B" w14:textId="1B981BC3" w:rsidR="00D75D0D" w:rsidRPr="00D75D0D" w:rsidRDefault="00D75D0D" w:rsidP="00D75D0D">
      <w:pPr>
        <w:spacing w:after="0" w:line="240" w:lineRule="auto"/>
        <w:rPr>
          <w:i/>
          <w:sz w:val="16"/>
          <w:szCs w:val="16"/>
        </w:rPr>
      </w:pPr>
      <w:r w:rsidRPr="00D75D0D">
        <w:rPr>
          <w:i/>
          <w:sz w:val="16"/>
          <w:szCs w:val="16"/>
        </w:rPr>
        <w:t xml:space="preserve">Exemples de situations : Rigueur et fiabilité. Résoudre les conflits internes de l’équipe. Mon parcours multifonctions, mon expertise métier, la qualité de mes relations, mon esprit d’entre- aide et de coopération au sein de l’équipe… </w:t>
      </w:r>
      <w:proofErr w:type="spellStart"/>
      <w:r w:rsidRPr="00D75D0D">
        <w:rPr>
          <w:i/>
          <w:sz w:val="16"/>
          <w:szCs w:val="16"/>
        </w:rPr>
        <w:t>Etre</w:t>
      </w:r>
      <w:proofErr w:type="spellEnd"/>
      <w:r w:rsidRPr="00D75D0D">
        <w:rPr>
          <w:i/>
          <w:sz w:val="16"/>
          <w:szCs w:val="16"/>
        </w:rPr>
        <w:t xml:space="preserve"> davantage force de proposition. Mon analyse des besoins d</w:t>
      </w:r>
      <w:r>
        <w:rPr>
          <w:i/>
          <w:sz w:val="16"/>
          <w:szCs w:val="16"/>
        </w:rPr>
        <w:t>es établissements</w:t>
      </w:r>
      <w:r w:rsidRPr="00D75D0D">
        <w:rPr>
          <w:i/>
          <w:sz w:val="16"/>
          <w:szCs w:val="16"/>
        </w:rPr>
        <w:t xml:space="preserve"> pourrait être améliorée. Mieux gérer mon temps. Savoir gérer le stress dans les situations difficiles. Mieux connaître telle partie technique…</w:t>
      </w:r>
    </w:p>
    <w:p w14:paraId="618F79AC" w14:textId="77777777" w:rsidR="005342B5" w:rsidRPr="0029410B" w:rsidRDefault="005342B5">
      <w:pPr>
        <w:rPr>
          <w:iCs/>
        </w:rPr>
      </w:pPr>
    </w:p>
    <w:p w14:paraId="583BB04C" w14:textId="77777777" w:rsidR="00B215E3" w:rsidRPr="0029410B" w:rsidRDefault="00B215E3">
      <w:pPr>
        <w:rPr>
          <w:bCs/>
          <w:iCs/>
        </w:rPr>
      </w:pPr>
    </w:p>
    <w:p w14:paraId="04E73445" w14:textId="77777777" w:rsidR="002A7C95" w:rsidRDefault="002A7C95">
      <w:pPr>
        <w:rPr>
          <w:b/>
          <w:i/>
          <w:sz w:val="24"/>
          <w:szCs w:val="24"/>
          <w:u w:val="single"/>
        </w:rPr>
      </w:pPr>
    </w:p>
    <w:p w14:paraId="2198CC4F" w14:textId="77777777" w:rsidR="00C90190" w:rsidRDefault="00C90190">
      <w:pPr>
        <w:rPr>
          <w:b/>
          <w:iCs/>
          <w:sz w:val="24"/>
          <w:szCs w:val="24"/>
          <w:u w:val="single"/>
        </w:rPr>
      </w:pPr>
    </w:p>
    <w:p w14:paraId="0BD92941" w14:textId="7BB77663" w:rsidR="00D75D0D" w:rsidRPr="00C90190" w:rsidRDefault="00D75D0D">
      <w:pPr>
        <w:rPr>
          <w:b/>
          <w:iCs/>
          <w:sz w:val="28"/>
          <w:szCs w:val="28"/>
          <w:u w:val="single"/>
        </w:rPr>
      </w:pPr>
      <w:r w:rsidRPr="00C90190">
        <w:rPr>
          <w:b/>
          <w:iCs/>
          <w:sz w:val="28"/>
          <w:szCs w:val="28"/>
          <w:u w:val="single"/>
        </w:rPr>
        <w:t>3-</w:t>
      </w:r>
      <w:r w:rsidR="00C90190" w:rsidRPr="00C90190">
        <w:rPr>
          <w:b/>
          <w:iCs/>
          <w:sz w:val="28"/>
          <w:szCs w:val="28"/>
          <w:u w:val="single"/>
        </w:rPr>
        <w:t xml:space="preserve"> </w:t>
      </w:r>
      <w:r w:rsidRPr="00C90190">
        <w:rPr>
          <w:b/>
          <w:iCs/>
          <w:sz w:val="28"/>
          <w:szCs w:val="28"/>
          <w:u w:val="single"/>
        </w:rPr>
        <w:t>Actions de développement des compétences suivies depuis le dernier entretien professionnel</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98"/>
        <w:gridCol w:w="649"/>
        <w:gridCol w:w="3843"/>
      </w:tblGrid>
      <w:tr w:rsidR="00D75D0D" w:rsidRPr="00D75D0D" w14:paraId="6DDBFA61" w14:textId="77777777" w:rsidTr="00B25B59">
        <w:trPr>
          <w:trHeight w:val="246"/>
        </w:trPr>
        <w:tc>
          <w:tcPr>
            <w:tcW w:w="5508" w:type="dxa"/>
            <w:shd w:val="clear" w:color="auto" w:fill="auto"/>
            <w:vAlign w:val="center"/>
          </w:tcPr>
          <w:p w14:paraId="7B64669D" w14:textId="77777777" w:rsidR="00D75D0D" w:rsidRPr="00D75D0D" w:rsidRDefault="00D75D0D" w:rsidP="00AD4D40">
            <w:pPr>
              <w:rPr>
                <w:b/>
              </w:rPr>
            </w:pPr>
            <w:r w:rsidRPr="00D75D0D">
              <w:rPr>
                <w:b/>
              </w:rPr>
              <w:t>Des formations ont-elles été réalisées ?</w:t>
            </w:r>
          </w:p>
        </w:tc>
        <w:tc>
          <w:tcPr>
            <w:tcW w:w="598" w:type="dxa"/>
            <w:shd w:val="clear" w:color="auto" w:fill="auto"/>
            <w:vAlign w:val="center"/>
          </w:tcPr>
          <w:p w14:paraId="55C19FCD" w14:textId="77777777" w:rsidR="00D75D0D" w:rsidRPr="00D75D0D" w:rsidRDefault="00D75D0D" w:rsidP="00AD4D40">
            <w:r w:rsidRPr="00D75D0D">
              <w:t>OUI</w:t>
            </w:r>
          </w:p>
        </w:tc>
        <w:tc>
          <w:tcPr>
            <w:tcW w:w="649" w:type="dxa"/>
            <w:shd w:val="clear" w:color="auto" w:fill="auto"/>
            <w:vAlign w:val="center"/>
          </w:tcPr>
          <w:p w14:paraId="001C649A" w14:textId="77777777" w:rsidR="00D75D0D" w:rsidRPr="00D75D0D" w:rsidRDefault="00D75D0D" w:rsidP="00AD4D40">
            <w:r w:rsidRPr="00D75D0D">
              <w:t>NON</w:t>
            </w:r>
          </w:p>
        </w:tc>
        <w:tc>
          <w:tcPr>
            <w:tcW w:w="3843" w:type="dxa"/>
            <w:shd w:val="clear" w:color="auto" w:fill="auto"/>
            <w:vAlign w:val="center"/>
          </w:tcPr>
          <w:p w14:paraId="5C4C155A" w14:textId="77777777" w:rsidR="00D75D0D" w:rsidRPr="00D75D0D" w:rsidRDefault="00D75D0D" w:rsidP="00AD4D40">
            <w:r w:rsidRPr="00D75D0D">
              <w:t>Si oui, précisez</w:t>
            </w:r>
          </w:p>
        </w:tc>
      </w:tr>
      <w:tr w:rsidR="00D75D0D" w:rsidRPr="00D75D0D" w14:paraId="30B6276B" w14:textId="77777777" w:rsidTr="00B25B59">
        <w:trPr>
          <w:trHeight w:val="785"/>
        </w:trPr>
        <w:tc>
          <w:tcPr>
            <w:tcW w:w="5508" w:type="dxa"/>
            <w:shd w:val="clear" w:color="auto" w:fill="auto"/>
          </w:tcPr>
          <w:p w14:paraId="2B215DEA" w14:textId="77777777" w:rsidR="00D75D0D" w:rsidRPr="00D75D0D" w:rsidRDefault="00D75D0D" w:rsidP="00AD4D40">
            <w:r w:rsidRPr="00D75D0D">
              <w:t>Obligatoires :</w:t>
            </w:r>
          </w:p>
          <w:p w14:paraId="3A1CAB75" w14:textId="77777777" w:rsidR="00D75D0D" w:rsidRPr="00D75D0D" w:rsidRDefault="00D75D0D" w:rsidP="00AD4D40">
            <w:r w:rsidRPr="00D75D0D">
              <w:t>Non obligatoires :</w:t>
            </w:r>
          </w:p>
        </w:tc>
        <w:tc>
          <w:tcPr>
            <w:tcW w:w="598" w:type="dxa"/>
            <w:shd w:val="clear" w:color="auto" w:fill="auto"/>
          </w:tcPr>
          <w:p w14:paraId="78EA6BFC" w14:textId="77777777" w:rsidR="00D75D0D" w:rsidRPr="00D75D0D" w:rsidRDefault="00D75D0D" w:rsidP="00AD4D40">
            <w:r w:rsidRPr="00D75D0D">
              <w:sym w:font="Wingdings" w:char="F0A8"/>
            </w:r>
          </w:p>
          <w:p w14:paraId="543DA37F" w14:textId="77777777" w:rsidR="00D75D0D" w:rsidRPr="00D75D0D" w:rsidRDefault="00D75D0D" w:rsidP="00AD4D40">
            <w:r w:rsidRPr="00D75D0D">
              <w:sym w:font="Wingdings" w:char="F0A8"/>
            </w:r>
          </w:p>
        </w:tc>
        <w:tc>
          <w:tcPr>
            <w:tcW w:w="649" w:type="dxa"/>
            <w:shd w:val="clear" w:color="auto" w:fill="auto"/>
          </w:tcPr>
          <w:p w14:paraId="5BB63034" w14:textId="77777777" w:rsidR="00D75D0D" w:rsidRPr="00D75D0D" w:rsidRDefault="00D75D0D" w:rsidP="00AD4D40">
            <w:r w:rsidRPr="00D75D0D">
              <w:sym w:font="Wingdings" w:char="F0A8"/>
            </w:r>
          </w:p>
          <w:p w14:paraId="77641866" w14:textId="77777777" w:rsidR="00D75D0D" w:rsidRPr="00D75D0D" w:rsidRDefault="00D75D0D" w:rsidP="00AD4D40">
            <w:r w:rsidRPr="00D75D0D">
              <w:sym w:font="Wingdings" w:char="F0A8"/>
            </w:r>
          </w:p>
        </w:tc>
        <w:tc>
          <w:tcPr>
            <w:tcW w:w="3843" w:type="dxa"/>
            <w:shd w:val="clear" w:color="auto" w:fill="auto"/>
            <w:vAlign w:val="center"/>
          </w:tcPr>
          <w:p w14:paraId="5608F544" w14:textId="77777777" w:rsidR="00D75D0D" w:rsidRPr="00D75D0D" w:rsidRDefault="00D75D0D" w:rsidP="00AD4D40"/>
        </w:tc>
      </w:tr>
      <w:tr w:rsidR="00D75D0D" w:rsidRPr="00D75D0D" w14:paraId="43FB083A" w14:textId="77777777" w:rsidTr="00B25B59">
        <w:trPr>
          <w:trHeight w:val="1105"/>
        </w:trPr>
        <w:tc>
          <w:tcPr>
            <w:tcW w:w="5508" w:type="dxa"/>
            <w:shd w:val="clear" w:color="auto" w:fill="auto"/>
            <w:vAlign w:val="center"/>
          </w:tcPr>
          <w:p w14:paraId="5712F50F" w14:textId="77777777" w:rsidR="00D75D0D" w:rsidRDefault="00D75D0D" w:rsidP="00AD4D40">
            <w:pPr>
              <w:spacing w:after="0" w:line="240" w:lineRule="auto"/>
              <w:rPr>
                <w:b/>
              </w:rPr>
            </w:pPr>
            <w:r w:rsidRPr="00D75D0D">
              <w:rPr>
                <w:b/>
              </w:rPr>
              <w:t>Des certifications ou éléments de certifications ont-ils été acquis ?</w:t>
            </w:r>
          </w:p>
          <w:p w14:paraId="0D501B57" w14:textId="77777777" w:rsidR="00D75D0D" w:rsidRPr="00D75D0D" w:rsidRDefault="00D75D0D" w:rsidP="00AD4D40">
            <w:pPr>
              <w:spacing w:after="0" w:line="240" w:lineRule="auto"/>
              <w:rPr>
                <w:i/>
                <w:sz w:val="16"/>
                <w:szCs w:val="16"/>
              </w:rPr>
            </w:pPr>
            <w:r w:rsidRPr="00D75D0D">
              <w:rPr>
                <w:i/>
                <w:sz w:val="16"/>
                <w:szCs w:val="16"/>
              </w:rPr>
              <w:t>Les certifications professionnelles sont :</w:t>
            </w:r>
          </w:p>
          <w:p w14:paraId="553598BE" w14:textId="77777777" w:rsidR="00D75D0D" w:rsidRPr="00D75D0D" w:rsidRDefault="00D75D0D" w:rsidP="00AD4D40">
            <w:pPr>
              <w:spacing w:after="0" w:line="240" w:lineRule="auto"/>
              <w:rPr>
                <w:i/>
                <w:sz w:val="16"/>
                <w:szCs w:val="16"/>
              </w:rPr>
            </w:pPr>
            <w:r w:rsidRPr="00D75D0D">
              <w:rPr>
                <w:i/>
                <w:sz w:val="16"/>
                <w:szCs w:val="16"/>
              </w:rPr>
              <w:t>- des diplômes et titres délivrés au nom de l’Etat</w:t>
            </w:r>
          </w:p>
          <w:p w14:paraId="04319D73" w14:textId="77777777" w:rsidR="00D75D0D" w:rsidRPr="00D75D0D" w:rsidRDefault="00D75D0D" w:rsidP="00AD4D40">
            <w:pPr>
              <w:spacing w:after="0" w:line="240" w:lineRule="auto"/>
              <w:rPr>
                <w:i/>
                <w:sz w:val="16"/>
                <w:szCs w:val="16"/>
              </w:rPr>
            </w:pPr>
            <w:r w:rsidRPr="00D75D0D">
              <w:rPr>
                <w:i/>
                <w:sz w:val="16"/>
                <w:szCs w:val="16"/>
              </w:rPr>
              <w:t>- des Certificats de Qualification Professionnelle (CQP) élaborés par les branches</w:t>
            </w:r>
          </w:p>
          <w:p w14:paraId="7E71F1E1" w14:textId="77777777" w:rsidR="00D75D0D" w:rsidRPr="00D75D0D" w:rsidRDefault="00D75D0D" w:rsidP="00AD4D40">
            <w:pPr>
              <w:spacing w:after="0" w:line="240" w:lineRule="auto"/>
              <w:rPr>
                <w:i/>
                <w:sz w:val="16"/>
                <w:szCs w:val="16"/>
              </w:rPr>
            </w:pPr>
            <w:r w:rsidRPr="00D75D0D">
              <w:rPr>
                <w:i/>
                <w:sz w:val="16"/>
                <w:szCs w:val="16"/>
              </w:rPr>
              <w:t>- des diplômes et titres élaborés par des organismes publics ou privés</w:t>
            </w:r>
          </w:p>
          <w:p w14:paraId="00980CF4" w14:textId="77777777" w:rsidR="00D75D0D" w:rsidRDefault="00D75D0D" w:rsidP="00AD4D40">
            <w:pPr>
              <w:spacing w:after="0" w:line="240" w:lineRule="auto"/>
              <w:rPr>
                <w:i/>
                <w:sz w:val="16"/>
                <w:szCs w:val="16"/>
              </w:rPr>
            </w:pPr>
            <w:r w:rsidRPr="00D75D0D">
              <w:rPr>
                <w:i/>
                <w:sz w:val="16"/>
                <w:szCs w:val="16"/>
              </w:rPr>
              <w:t>Elles sont inscrites au Répertoire National des Certifications Professionnelles (RNCP)</w:t>
            </w:r>
          </w:p>
          <w:p w14:paraId="74595246" w14:textId="538F3229" w:rsidR="00D75D0D" w:rsidRPr="00D75D0D" w:rsidRDefault="00D75D0D" w:rsidP="00AD4D40">
            <w:pPr>
              <w:spacing w:after="0" w:line="240" w:lineRule="auto"/>
            </w:pPr>
          </w:p>
        </w:tc>
        <w:tc>
          <w:tcPr>
            <w:tcW w:w="598" w:type="dxa"/>
            <w:shd w:val="clear" w:color="auto" w:fill="auto"/>
            <w:vAlign w:val="center"/>
          </w:tcPr>
          <w:p w14:paraId="21B64C48" w14:textId="77777777" w:rsidR="00D75D0D" w:rsidRPr="00D75D0D" w:rsidRDefault="00D75D0D" w:rsidP="00AD4D40">
            <w:r w:rsidRPr="00D75D0D">
              <w:sym w:font="Wingdings" w:char="F0A8"/>
            </w:r>
          </w:p>
        </w:tc>
        <w:tc>
          <w:tcPr>
            <w:tcW w:w="649" w:type="dxa"/>
            <w:shd w:val="clear" w:color="auto" w:fill="auto"/>
            <w:vAlign w:val="center"/>
          </w:tcPr>
          <w:p w14:paraId="69991B94" w14:textId="77777777" w:rsidR="00D75D0D" w:rsidRPr="00D75D0D" w:rsidRDefault="00D75D0D" w:rsidP="00AD4D40">
            <w:r w:rsidRPr="00D75D0D">
              <w:sym w:font="Wingdings" w:char="F0A8"/>
            </w:r>
          </w:p>
        </w:tc>
        <w:tc>
          <w:tcPr>
            <w:tcW w:w="3843" w:type="dxa"/>
            <w:shd w:val="clear" w:color="auto" w:fill="auto"/>
          </w:tcPr>
          <w:p w14:paraId="2239981B" w14:textId="77777777" w:rsidR="00D75D0D" w:rsidRDefault="00D75D0D" w:rsidP="00D75D0D">
            <w:pPr>
              <w:rPr>
                <w:sz w:val="16"/>
                <w:szCs w:val="16"/>
              </w:rPr>
            </w:pPr>
            <w:r>
              <w:rPr>
                <w:sz w:val="16"/>
                <w:szCs w:val="16"/>
              </w:rPr>
              <w:t>Intitulé :</w:t>
            </w:r>
          </w:p>
          <w:p w14:paraId="7832EC56" w14:textId="02C0FB32" w:rsidR="00D75D0D" w:rsidRDefault="00D75D0D" w:rsidP="00D75D0D">
            <w:pPr>
              <w:rPr>
                <w:sz w:val="16"/>
                <w:szCs w:val="16"/>
              </w:rPr>
            </w:pPr>
            <w:r>
              <w:rPr>
                <w:sz w:val="16"/>
                <w:szCs w:val="16"/>
              </w:rPr>
              <w:t>Niveau :</w:t>
            </w:r>
          </w:p>
          <w:p w14:paraId="094ED045" w14:textId="77777777" w:rsidR="00D75D0D" w:rsidRDefault="00D75D0D" w:rsidP="00D75D0D">
            <w:pPr>
              <w:rPr>
                <w:sz w:val="16"/>
                <w:szCs w:val="16"/>
              </w:rPr>
            </w:pPr>
            <w:r>
              <w:rPr>
                <w:sz w:val="16"/>
                <w:szCs w:val="16"/>
              </w:rPr>
              <w:t>Date d’obtention :</w:t>
            </w:r>
          </w:p>
          <w:p w14:paraId="31C3EA2A" w14:textId="1243AB20" w:rsidR="00D75D0D" w:rsidRPr="00D75D0D" w:rsidRDefault="00D75D0D" w:rsidP="00D75D0D">
            <w:r>
              <w:rPr>
                <w:sz w:val="16"/>
                <w:szCs w:val="16"/>
              </w:rPr>
              <w:t>Dispositif mobilisé (VAE ou formation) :</w:t>
            </w:r>
          </w:p>
        </w:tc>
      </w:tr>
      <w:tr w:rsidR="00D75D0D" w:rsidRPr="00D75D0D" w14:paraId="24FFD5C6" w14:textId="77777777" w:rsidTr="00B25B59">
        <w:trPr>
          <w:trHeight w:val="1307"/>
        </w:trPr>
        <w:tc>
          <w:tcPr>
            <w:tcW w:w="5508" w:type="dxa"/>
            <w:shd w:val="clear" w:color="auto" w:fill="auto"/>
            <w:vAlign w:val="center"/>
          </w:tcPr>
          <w:p w14:paraId="1077710A" w14:textId="6C74E84B" w:rsidR="00D75D0D" w:rsidRPr="00D75D0D" w:rsidRDefault="00D75D0D" w:rsidP="00AD4D40">
            <w:r w:rsidRPr="00D75D0D">
              <w:rPr>
                <w:b/>
              </w:rPr>
              <w:t>D’autres actions ont-elles été menées (bilan de compétences, coaching, CIF, conseil en évolution professionnelle….)  ou des compétences acquises ?</w:t>
            </w:r>
          </w:p>
        </w:tc>
        <w:tc>
          <w:tcPr>
            <w:tcW w:w="598" w:type="dxa"/>
            <w:shd w:val="clear" w:color="auto" w:fill="auto"/>
            <w:vAlign w:val="center"/>
          </w:tcPr>
          <w:p w14:paraId="5138498C" w14:textId="77777777" w:rsidR="00D75D0D" w:rsidRPr="00D75D0D" w:rsidRDefault="00D75D0D" w:rsidP="00AD4D40">
            <w:r w:rsidRPr="00D75D0D">
              <w:sym w:font="Wingdings" w:char="F0A8"/>
            </w:r>
          </w:p>
        </w:tc>
        <w:tc>
          <w:tcPr>
            <w:tcW w:w="649" w:type="dxa"/>
            <w:shd w:val="clear" w:color="auto" w:fill="auto"/>
            <w:vAlign w:val="center"/>
          </w:tcPr>
          <w:p w14:paraId="776A738C" w14:textId="77777777" w:rsidR="00D75D0D" w:rsidRPr="00D75D0D" w:rsidRDefault="00D75D0D" w:rsidP="00AD4D40">
            <w:r w:rsidRPr="00D75D0D">
              <w:sym w:font="Wingdings" w:char="F0A8"/>
            </w:r>
          </w:p>
        </w:tc>
        <w:tc>
          <w:tcPr>
            <w:tcW w:w="3843" w:type="dxa"/>
            <w:shd w:val="clear" w:color="auto" w:fill="auto"/>
            <w:vAlign w:val="center"/>
          </w:tcPr>
          <w:p w14:paraId="49DFAD15" w14:textId="77777777" w:rsidR="00D75D0D" w:rsidRPr="00D75D0D" w:rsidRDefault="00D75D0D" w:rsidP="00AD4D40"/>
        </w:tc>
      </w:tr>
      <w:tr w:rsidR="00B419FB" w:rsidRPr="00D75D0D" w14:paraId="6407E111" w14:textId="77777777" w:rsidTr="005A0D58">
        <w:trPr>
          <w:trHeight w:val="1307"/>
        </w:trPr>
        <w:tc>
          <w:tcPr>
            <w:tcW w:w="5508" w:type="dxa"/>
            <w:shd w:val="clear" w:color="auto" w:fill="auto"/>
          </w:tcPr>
          <w:p w14:paraId="34079211" w14:textId="2EFCB94D" w:rsidR="00B419FB" w:rsidRDefault="00B419FB" w:rsidP="00B419FB">
            <w:pPr>
              <w:rPr>
                <w:b/>
              </w:rPr>
            </w:pPr>
            <w:r w:rsidRPr="00D75D0D">
              <w:rPr>
                <w:b/>
              </w:rPr>
              <w:t>Y’a-t-il eu progression ?</w:t>
            </w:r>
          </w:p>
          <w:p w14:paraId="4026A7A8" w14:textId="77777777" w:rsidR="00B419FB" w:rsidRDefault="00B419FB" w:rsidP="00B419FB">
            <w:pPr>
              <w:rPr>
                <w:b/>
              </w:rPr>
            </w:pPr>
            <w:r>
              <w:rPr>
                <w:b/>
              </w:rPr>
              <w:t>Salariale</w:t>
            </w:r>
          </w:p>
          <w:p w14:paraId="50E05586" w14:textId="345D1ABF" w:rsidR="00B419FB" w:rsidRPr="00D75D0D" w:rsidRDefault="00B419FB" w:rsidP="00B419FB">
            <w:pPr>
              <w:rPr>
                <w:b/>
              </w:rPr>
            </w:pPr>
            <w:r>
              <w:rPr>
                <w:b/>
              </w:rPr>
              <w:t>Professionnelle</w:t>
            </w:r>
            <w:r w:rsidRPr="00C743A9">
              <w:rPr>
                <w:b/>
              </w:rPr>
              <w:t xml:space="preserve"> </w:t>
            </w:r>
          </w:p>
        </w:tc>
        <w:tc>
          <w:tcPr>
            <w:tcW w:w="598" w:type="dxa"/>
            <w:shd w:val="clear" w:color="auto" w:fill="auto"/>
          </w:tcPr>
          <w:p w14:paraId="41C1F17F" w14:textId="77777777" w:rsidR="00B419FB" w:rsidRDefault="00B419FB" w:rsidP="00B419FB"/>
          <w:p w14:paraId="4D5DE127" w14:textId="77777777" w:rsidR="00B419FB" w:rsidRDefault="00B419FB" w:rsidP="00B419FB">
            <w:r w:rsidRPr="00D75D0D">
              <w:sym w:font="Wingdings" w:char="F0A8"/>
            </w:r>
          </w:p>
          <w:p w14:paraId="493DE71F" w14:textId="485A5AE5" w:rsidR="00B419FB" w:rsidRPr="00D75D0D" w:rsidRDefault="00B419FB" w:rsidP="00B419FB">
            <w:r w:rsidRPr="00D75D0D">
              <w:sym w:font="Wingdings" w:char="F0A8"/>
            </w:r>
          </w:p>
        </w:tc>
        <w:tc>
          <w:tcPr>
            <w:tcW w:w="649" w:type="dxa"/>
            <w:shd w:val="clear" w:color="auto" w:fill="auto"/>
          </w:tcPr>
          <w:p w14:paraId="22CEC025" w14:textId="77777777" w:rsidR="00B419FB" w:rsidRDefault="00B419FB" w:rsidP="00B419FB"/>
          <w:p w14:paraId="5F723F86" w14:textId="77777777" w:rsidR="00B419FB" w:rsidRDefault="00B419FB" w:rsidP="00B419FB">
            <w:r w:rsidRPr="00D75D0D">
              <w:sym w:font="Wingdings" w:char="F0A8"/>
            </w:r>
          </w:p>
          <w:p w14:paraId="66D86A40" w14:textId="70AE07E8" w:rsidR="00B419FB" w:rsidRPr="00D75D0D" w:rsidRDefault="00B419FB" w:rsidP="00B419FB">
            <w:r w:rsidRPr="00D75D0D">
              <w:sym w:font="Wingdings" w:char="F0A8"/>
            </w:r>
          </w:p>
        </w:tc>
        <w:tc>
          <w:tcPr>
            <w:tcW w:w="3843" w:type="dxa"/>
            <w:shd w:val="clear" w:color="auto" w:fill="auto"/>
          </w:tcPr>
          <w:p w14:paraId="1770F8DC" w14:textId="1596D061" w:rsidR="00B419FB" w:rsidRPr="00D75D0D" w:rsidRDefault="00B419FB" w:rsidP="00B419FB"/>
        </w:tc>
      </w:tr>
    </w:tbl>
    <w:p w14:paraId="21D61887" w14:textId="4E98B4F2" w:rsidR="00367625" w:rsidRDefault="00367625" w:rsidP="00B215E3">
      <w:pPr>
        <w:widowControl w:val="0"/>
        <w:rPr>
          <w:rFonts w:ascii="Arial" w:hAnsi="Arial" w:cs="Arial"/>
          <w:sz w:val="20"/>
          <w:szCs w:val="20"/>
        </w:rPr>
      </w:pPr>
    </w:p>
    <w:p w14:paraId="53628A5E" w14:textId="7DE2AA98" w:rsidR="00D75D0D" w:rsidRPr="00C90190" w:rsidRDefault="00D75D0D" w:rsidP="00B215E3">
      <w:pPr>
        <w:widowControl w:val="0"/>
        <w:rPr>
          <w:rFonts w:cstheme="minorHAnsi"/>
          <w:b/>
          <w:sz w:val="28"/>
          <w:szCs w:val="28"/>
          <w:u w:val="single"/>
        </w:rPr>
      </w:pPr>
      <w:r w:rsidRPr="00C90190">
        <w:rPr>
          <w:rFonts w:cstheme="minorHAnsi"/>
          <w:b/>
          <w:bCs/>
          <w:sz w:val="28"/>
          <w:szCs w:val="28"/>
          <w:u w:val="single"/>
        </w:rPr>
        <w:t>4-</w:t>
      </w:r>
      <w:r w:rsidR="00C90190" w:rsidRPr="00C90190">
        <w:rPr>
          <w:rFonts w:cstheme="minorHAnsi"/>
          <w:b/>
          <w:bCs/>
          <w:sz w:val="28"/>
          <w:szCs w:val="28"/>
          <w:u w:val="single"/>
        </w:rPr>
        <w:t xml:space="preserve"> </w:t>
      </w:r>
      <w:r w:rsidRPr="00C90190">
        <w:rPr>
          <w:rFonts w:cstheme="minorHAnsi"/>
          <w:b/>
          <w:sz w:val="28"/>
          <w:szCs w:val="28"/>
          <w:u w:val="single"/>
        </w:rPr>
        <w:t>Perspective d’évolution professionnelle :</w:t>
      </w:r>
    </w:p>
    <w:p w14:paraId="17F5BC6A" w14:textId="1FFCB2AC" w:rsidR="00D75D0D" w:rsidRPr="00D75D0D" w:rsidRDefault="00D75D0D" w:rsidP="00D75D0D">
      <w:pPr>
        <w:widowControl w:val="0"/>
        <w:spacing w:after="0" w:line="240" w:lineRule="auto"/>
        <w:rPr>
          <w:rFonts w:cstheme="minorHAnsi"/>
          <w:b/>
          <w:bCs/>
        </w:rPr>
      </w:pPr>
      <w:r w:rsidRPr="00D75D0D">
        <w:rPr>
          <w:rFonts w:cstheme="minorHAnsi"/>
          <w:b/>
          <w:bCs/>
        </w:rPr>
        <w:t>Projet professionnel exprimé par le salarié :</w:t>
      </w:r>
    </w:p>
    <w:p w14:paraId="5445690D" w14:textId="641F1857" w:rsidR="00D75D0D" w:rsidRDefault="00D75D0D" w:rsidP="00D75D0D">
      <w:pPr>
        <w:widowControl w:val="0"/>
        <w:spacing w:after="0" w:line="240" w:lineRule="auto"/>
        <w:rPr>
          <w:rFonts w:cstheme="minorHAnsi"/>
          <w:i/>
          <w:iCs/>
          <w:sz w:val="16"/>
          <w:szCs w:val="16"/>
        </w:rPr>
      </w:pPr>
      <w:r w:rsidRPr="00D75D0D">
        <w:rPr>
          <w:rFonts w:cstheme="minorHAnsi"/>
          <w:i/>
          <w:iCs/>
          <w:sz w:val="16"/>
          <w:szCs w:val="16"/>
        </w:rPr>
        <w:t xml:space="preserve">Exemples de questions à (se) poser : </w:t>
      </w:r>
    </w:p>
    <w:p w14:paraId="05DC0100" w14:textId="77777777" w:rsidR="00D75D0D" w:rsidRPr="00D75D0D" w:rsidRDefault="00D75D0D" w:rsidP="00D75D0D">
      <w:pPr>
        <w:widowControl w:val="0"/>
        <w:spacing w:after="0" w:line="240" w:lineRule="auto"/>
        <w:rPr>
          <w:rFonts w:cstheme="minorHAnsi"/>
          <w:i/>
          <w:iCs/>
          <w:sz w:val="16"/>
          <w:szCs w:val="16"/>
        </w:rPr>
      </w:pPr>
      <w:r w:rsidRPr="00D75D0D">
        <w:rPr>
          <w:rFonts w:cstheme="minorHAnsi"/>
          <w:i/>
          <w:iCs/>
          <w:sz w:val="16"/>
          <w:szCs w:val="16"/>
        </w:rPr>
        <w:t>Quels sont vos objectifs professionnels ? Selon vous, quelles compétences conviendrait-il de développer pour les atteindre ? Quelles évolutions envisagez-vous (en</w:t>
      </w:r>
      <w:r>
        <w:rPr>
          <w:rFonts w:cstheme="minorHAnsi"/>
          <w:i/>
          <w:iCs/>
          <w:sz w:val="16"/>
          <w:szCs w:val="16"/>
        </w:rPr>
        <w:t xml:space="preserve"> </w:t>
      </w:r>
      <w:r w:rsidRPr="00D75D0D">
        <w:rPr>
          <w:rFonts w:cstheme="minorHAnsi"/>
          <w:i/>
          <w:iCs/>
          <w:sz w:val="16"/>
          <w:szCs w:val="16"/>
        </w:rPr>
        <w:t>termes de responsabilités, de changement d'activité) ? Quels sont vos atouts pour les atteindre ?</w:t>
      </w:r>
      <w:r>
        <w:rPr>
          <w:rFonts w:cstheme="minorHAnsi"/>
          <w:i/>
          <w:iCs/>
          <w:sz w:val="16"/>
          <w:szCs w:val="16"/>
        </w:rPr>
        <w:t xml:space="preserve"> </w:t>
      </w:r>
      <w:r w:rsidRPr="00D75D0D">
        <w:rPr>
          <w:rFonts w:cstheme="minorHAnsi"/>
          <w:i/>
          <w:iCs/>
          <w:sz w:val="16"/>
          <w:szCs w:val="16"/>
        </w:rPr>
        <w:t>Vos limites ?</w:t>
      </w:r>
    </w:p>
    <w:p w14:paraId="4BB852B1" w14:textId="77777777" w:rsidR="00D75D0D" w:rsidRDefault="00D75D0D" w:rsidP="00B215E3">
      <w:pPr>
        <w:widowControl w:val="0"/>
        <w:rPr>
          <w:rFonts w:ascii="Arial" w:hAnsi="Arial" w:cs="Arial"/>
          <w:sz w:val="20"/>
          <w:szCs w:val="20"/>
        </w:rPr>
      </w:pPr>
    </w:p>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5371"/>
      </w:tblGrid>
      <w:tr w:rsidR="00D75D0D" w:rsidRPr="00D75D0D" w14:paraId="7C774F5B" w14:textId="77777777" w:rsidTr="00D75D0D">
        <w:trPr>
          <w:trHeight w:val="300"/>
        </w:trPr>
        <w:tc>
          <w:tcPr>
            <w:tcW w:w="5370" w:type="dxa"/>
            <w:shd w:val="clear" w:color="auto" w:fill="auto"/>
          </w:tcPr>
          <w:p w14:paraId="4488322C" w14:textId="77777777" w:rsidR="00D75D0D" w:rsidRPr="00D75D0D" w:rsidRDefault="00D75D0D" w:rsidP="00D75D0D">
            <w:pPr>
              <w:widowControl w:val="0"/>
              <w:rPr>
                <w:rFonts w:cstheme="minorHAnsi"/>
                <w:b/>
              </w:rPr>
            </w:pPr>
            <w:r w:rsidRPr="00D75D0D">
              <w:rPr>
                <w:rFonts w:cstheme="minorHAnsi"/>
                <w:b/>
              </w:rPr>
              <w:t>Aspiration du salarié</w:t>
            </w:r>
          </w:p>
        </w:tc>
        <w:tc>
          <w:tcPr>
            <w:tcW w:w="5371" w:type="dxa"/>
            <w:shd w:val="clear" w:color="auto" w:fill="auto"/>
          </w:tcPr>
          <w:p w14:paraId="37F99288" w14:textId="77777777" w:rsidR="00D75D0D" w:rsidRPr="00D75D0D" w:rsidRDefault="00D75D0D" w:rsidP="00D75D0D">
            <w:pPr>
              <w:widowControl w:val="0"/>
              <w:rPr>
                <w:rFonts w:cstheme="minorHAnsi"/>
                <w:b/>
              </w:rPr>
            </w:pPr>
            <w:r w:rsidRPr="00D75D0D">
              <w:rPr>
                <w:rFonts w:cstheme="minorHAnsi"/>
                <w:b/>
              </w:rPr>
              <w:t>Observations de l’employeur</w:t>
            </w:r>
          </w:p>
        </w:tc>
      </w:tr>
      <w:tr w:rsidR="00D75D0D" w:rsidRPr="00D75D0D" w14:paraId="36C8F913" w14:textId="77777777" w:rsidTr="00D75D0D">
        <w:trPr>
          <w:trHeight w:val="683"/>
        </w:trPr>
        <w:tc>
          <w:tcPr>
            <w:tcW w:w="5370" w:type="dxa"/>
            <w:shd w:val="clear" w:color="auto" w:fill="auto"/>
          </w:tcPr>
          <w:p w14:paraId="082C621A" w14:textId="77777777" w:rsidR="00D75D0D" w:rsidRPr="00D75D0D" w:rsidRDefault="00D75D0D" w:rsidP="00D75D0D">
            <w:pPr>
              <w:widowControl w:val="0"/>
              <w:rPr>
                <w:rFonts w:cstheme="minorHAnsi"/>
              </w:rPr>
            </w:pPr>
            <w:r w:rsidRPr="00D75D0D">
              <w:rPr>
                <w:rFonts w:cstheme="minorHAnsi"/>
              </w:rPr>
              <w:t>A court terme :</w:t>
            </w:r>
          </w:p>
        </w:tc>
        <w:tc>
          <w:tcPr>
            <w:tcW w:w="5371" w:type="dxa"/>
            <w:shd w:val="clear" w:color="auto" w:fill="auto"/>
          </w:tcPr>
          <w:p w14:paraId="29BC45A8" w14:textId="77777777" w:rsidR="00D75D0D" w:rsidRPr="00D75D0D" w:rsidRDefault="00D75D0D" w:rsidP="00D75D0D">
            <w:pPr>
              <w:widowControl w:val="0"/>
              <w:rPr>
                <w:rFonts w:ascii="Arial" w:hAnsi="Arial" w:cs="Arial"/>
                <w:b/>
                <w:sz w:val="20"/>
                <w:szCs w:val="20"/>
                <w:u w:val="single"/>
              </w:rPr>
            </w:pPr>
          </w:p>
        </w:tc>
      </w:tr>
      <w:tr w:rsidR="00D75D0D" w:rsidRPr="00D75D0D" w14:paraId="7241C02C" w14:textId="77777777" w:rsidTr="00D75D0D">
        <w:trPr>
          <w:trHeight w:val="693"/>
        </w:trPr>
        <w:tc>
          <w:tcPr>
            <w:tcW w:w="5370" w:type="dxa"/>
            <w:shd w:val="clear" w:color="auto" w:fill="auto"/>
          </w:tcPr>
          <w:p w14:paraId="57082CD6" w14:textId="77777777" w:rsidR="00D75D0D" w:rsidRPr="00D75D0D" w:rsidRDefault="00D75D0D" w:rsidP="00D75D0D">
            <w:pPr>
              <w:widowControl w:val="0"/>
              <w:rPr>
                <w:rFonts w:cstheme="minorHAnsi"/>
              </w:rPr>
            </w:pPr>
            <w:r w:rsidRPr="00D75D0D">
              <w:rPr>
                <w:rFonts w:cstheme="minorHAnsi"/>
              </w:rPr>
              <w:t xml:space="preserve">A moyen terme : </w:t>
            </w:r>
          </w:p>
          <w:p w14:paraId="6FACECE6" w14:textId="77777777" w:rsidR="00D75D0D" w:rsidRPr="00D75D0D" w:rsidRDefault="00D75D0D" w:rsidP="00D75D0D">
            <w:pPr>
              <w:widowControl w:val="0"/>
              <w:rPr>
                <w:rFonts w:cstheme="minorHAnsi"/>
                <w:b/>
                <w:u w:val="single"/>
              </w:rPr>
            </w:pPr>
          </w:p>
        </w:tc>
        <w:tc>
          <w:tcPr>
            <w:tcW w:w="5371" w:type="dxa"/>
            <w:shd w:val="clear" w:color="auto" w:fill="auto"/>
          </w:tcPr>
          <w:p w14:paraId="5809279E" w14:textId="77777777" w:rsidR="00D75D0D" w:rsidRPr="00D75D0D" w:rsidRDefault="00D75D0D" w:rsidP="00D75D0D">
            <w:pPr>
              <w:widowControl w:val="0"/>
              <w:rPr>
                <w:rFonts w:ascii="Arial" w:hAnsi="Arial" w:cs="Arial"/>
                <w:b/>
                <w:sz w:val="20"/>
                <w:szCs w:val="20"/>
                <w:u w:val="single"/>
              </w:rPr>
            </w:pPr>
          </w:p>
        </w:tc>
      </w:tr>
      <w:tr w:rsidR="00D75D0D" w:rsidRPr="00D75D0D" w14:paraId="45A9D822" w14:textId="77777777" w:rsidTr="00D75D0D">
        <w:trPr>
          <w:trHeight w:val="703"/>
        </w:trPr>
        <w:tc>
          <w:tcPr>
            <w:tcW w:w="5370" w:type="dxa"/>
            <w:shd w:val="clear" w:color="auto" w:fill="auto"/>
          </w:tcPr>
          <w:p w14:paraId="5F7647C7" w14:textId="77777777" w:rsidR="00D75D0D" w:rsidRPr="00D75D0D" w:rsidRDefault="00D75D0D" w:rsidP="00D75D0D">
            <w:pPr>
              <w:widowControl w:val="0"/>
              <w:rPr>
                <w:rFonts w:cstheme="minorHAnsi"/>
              </w:rPr>
            </w:pPr>
            <w:r w:rsidRPr="00D75D0D">
              <w:rPr>
                <w:rFonts w:cstheme="minorHAnsi"/>
              </w:rPr>
              <w:t>Atouts / freins pour ce projet :</w:t>
            </w:r>
          </w:p>
          <w:p w14:paraId="57AC776E" w14:textId="77777777" w:rsidR="00D75D0D" w:rsidRPr="00D75D0D" w:rsidRDefault="00D75D0D" w:rsidP="00D75D0D">
            <w:pPr>
              <w:widowControl w:val="0"/>
              <w:rPr>
                <w:rFonts w:cstheme="minorHAnsi"/>
                <w:b/>
                <w:u w:val="single"/>
              </w:rPr>
            </w:pPr>
          </w:p>
        </w:tc>
        <w:tc>
          <w:tcPr>
            <w:tcW w:w="5371" w:type="dxa"/>
            <w:shd w:val="clear" w:color="auto" w:fill="auto"/>
          </w:tcPr>
          <w:p w14:paraId="0E6EA482" w14:textId="77777777" w:rsidR="00D75D0D" w:rsidRPr="00D75D0D" w:rsidRDefault="00D75D0D" w:rsidP="00D75D0D">
            <w:pPr>
              <w:widowControl w:val="0"/>
              <w:rPr>
                <w:rFonts w:ascii="Arial" w:hAnsi="Arial" w:cs="Arial"/>
                <w:b/>
                <w:sz w:val="20"/>
                <w:szCs w:val="20"/>
                <w:u w:val="single"/>
              </w:rPr>
            </w:pPr>
          </w:p>
        </w:tc>
      </w:tr>
    </w:tbl>
    <w:p w14:paraId="4CF646E4" w14:textId="77777777" w:rsidR="00D75D0D" w:rsidRDefault="00D75D0D" w:rsidP="00D75D0D">
      <w:pPr>
        <w:widowControl w:val="0"/>
        <w:spacing w:after="0" w:line="240" w:lineRule="auto"/>
        <w:rPr>
          <w:rFonts w:cstheme="minorHAnsi"/>
          <w:i/>
          <w:iCs/>
          <w:sz w:val="16"/>
          <w:szCs w:val="16"/>
        </w:rPr>
      </w:pPr>
    </w:p>
    <w:p w14:paraId="2D77B4FB" w14:textId="296CD0F3" w:rsidR="00367625" w:rsidRDefault="00367625" w:rsidP="00B215E3">
      <w:pPr>
        <w:widowControl w:val="0"/>
        <w:rPr>
          <w:rFonts w:ascii="Arial" w:hAnsi="Arial" w:cs="Arial"/>
          <w:sz w:val="20"/>
          <w:szCs w:val="20"/>
        </w:rPr>
      </w:pPr>
    </w:p>
    <w:p w14:paraId="77BFF392" w14:textId="77777777" w:rsidR="008923CB" w:rsidRDefault="008923CB" w:rsidP="00B215E3">
      <w:pPr>
        <w:widowControl w:val="0"/>
        <w:rPr>
          <w:rFonts w:cstheme="minorHAnsi"/>
          <w:b/>
          <w:bCs/>
        </w:rPr>
      </w:pPr>
    </w:p>
    <w:p w14:paraId="6466D507" w14:textId="5A332930" w:rsidR="00367625" w:rsidRDefault="00D75D0D" w:rsidP="008923CB">
      <w:pPr>
        <w:widowControl w:val="0"/>
        <w:spacing w:after="0" w:line="240" w:lineRule="auto"/>
        <w:rPr>
          <w:rFonts w:cstheme="minorHAnsi"/>
          <w:b/>
          <w:bCs/>
        </w:rPr>
      </w:pPr>
      <w:r w:rsidRPr="00D75D0D">
        <w:rPr>
          <w:rFonts w:cstheme="minorHAnsi"/>
          <w:b/>
          <w:bCs/>
        </w:rPr>
        <w:t>Actions à mettre en œuvre :</w:t>
      </w:r>
    </w:p>
    <w:p w14:paraId="66A8C410" w14:textId="77777777" w:rsidR="00824D92" w:rsidRDefault="00824D92" w:rsidP="008923CB">
      <w:pPr>
        <w:widowControl w:val="0"/>
        <w:spacing w:after="0" w:line="240" w:lineRule="auto"/>
        <w:rPr>
          <w:rFonts w:cstheme="minorHAnsi"/>
          <w:sz w:val="16"/>
          <w:szCs w:val="16"/>
        </w:rPr>
      </w:pPr>
      <w:r w:rsidRPr="00824D92">
        <w:rPr>
          <w:rFonts w:cstheme="minorHAnsi"/>
          <w:sz w:val="16"/>
          <w:szCs w:val="16"/>
        </w:rPr>
        <w:t xml:space="preserve">Exemples de questions à (se) poser : </w:t>
      </w:r>
    </w:p>
    <w:p w14:paraId="22A43AD1" w14:textId="77777777" w:rsidR="00824D92" w:rsidRDefault="00824D92" w:rsidP="008923CB">
      <w:pPr>
        <w:widowControl w:val="0"/>
        <w:spacing w:after="0" w:line="240" w:lineRule="auto"/>
        <w:rPr>
          <w:rFonts w:cstheme="minorHAnsi"/>
          <w:sz w:val="16"/>
          <w:szCs w:val="16"/>
        </w:rPr>
      </w:pPr>
      <w:r w:rsidRPr="00824D92">
        <w:rPr>
          <w:rFonts w:cstheme="minorHAnsi"/>
          <w:sz w:val="16"/>
          <w:szCs w:val="16"/>
        </w:rPr>
        <w:t>Quels types d’actions souhaitez-vous mettre en œuvre (formation, CEP, VAE…) ? Quels dispositifs souhaitez-vous mobiliser ?</w:t>
      </w:r>
    </w:p>
    <w:p w14:paraId="34962055" w14:textId="77777777" w:rsidR="00824D92" w:rsidRDefault="00824D92" w:rsidP="008923CB">
      <w:pPr>
        <w:widowControl w:val="0"/>
        <w:spacing w:after="0" w:line="240" w:lineRule="auto"/>
        <w:rPr>
          <w:rFonts w:cstheme="minorHAnsi"/>
          <w:sz w:val="16"/>
          <w:szCs w:val="16"/>
        </w:rPr>
      </w:pPr>
      <w:r w:rsidRPr="00824D92">
        <w:rPr>
          <w:rFonts w:cstheme="minorHAnsi"/>
          <w:sz w:val="16"/>
          <w:szCs w:val="16"/>
        </w:rPr>
        <w:t>Quelles sont les dates</w:t>
      </w:r>
      <w:r>
        <w:rPr>
          <w:rFonts w:cstheme="minorHAnsi"/>
          <w:sz w:val="16"/>
          <w:szCs w:val="16"/>
        </w:rPr>
        <w:t xml:space="preserve"> </w:t>
      </w:r>
      <w:r w:rsidRPr="00824D92">
        <w:rPr>
          <w:rFonts w:cstheme="minorHAnsi"/>
          <w:sz w:val="16"/>
          <w:szCs w:val="16"/>
        </w:rPr>
        <w:t xml:space="preserve">prévisionnelles ? </w:t>
      </w:r>
    </w:p>
    <w:p w14:paraId="3AF59388" w14:textId="77777777" w:rsidR="00824D92" w:rsidRDefault="00824D92" w:rsidP="008923CB">
      <w:pPr>
        <w:widowControl w:val="0"/>
        <w:spacing w:after="0" w:line="240" w:lineRule="auto"/>
        <w:rPr>
          <w:rFonts w:cstheme="minorHAnsi"/>
          <w:sz w:val="16"/>
          <w:szCs w:val="16"/>
        </w:rPr>
      </w:pPr>
      <w:r w:rsidRPr="00824D92">
        <w:rPr>
          <w:rFonts w:cstheme="minorHAnsi"/>
          <w:sz w:val="16"/>
          <w:szCs w:val="16"/>
        </w:rPr>
        <w:t>Selon quelles modalités (sur le temps de travail, hors temps de travail ? à distance ?) ?</w:t>
      </w:r>
    </w:p>
    <w:p w14:paraId="1644D6F6" w14:textId="7A2996DA" w:rsidR="00824D92" w:rsidRPr="00824D92" w:rsidRDefault="00824D92" w:rsidP="008923CB">
      <w:pPr>
        <w:widowControl w:val="0"/>
        <w:spacing w:after="0" w:line="240" w:lineRule="auto"/>
        <w:rPr>
          <w:rFonts w:cstheme="minorHAnsi"/>
          <w:sz w:val="16"/>
          <w:szCs w:val="16"/>
        </w:rPr>
      </w:pPr>
      <w:r w:rsidRPr="00824D92">
        <w:rPr>
          <w:rFonts w:cstheme="minorHAnsi"/>
          <w:sz w:val="16"/>
          <w:szCs w:val="16"/>
        </w:rPr>
        <w:t>Quelles seraient les modalités de financement ?...</w:t>
      </w:r>
    </w:p>
    <w:p w14:paraId="4F67A857" w14:textId="148F25DB" w:rsidR="00824D92" w:rsidRPr="00824D92" w:rsidRDefault="00824D92" w:rsidP="008923CB">
      <w:pPr>
        <w:widowControl w:val="0"/>
        <w:spacing w:after="0" w:line="240" w:lineRule="auto"/>
        <w:rPr>
          <w:rFonts w:cstheme="minorHAnsi"/>
          <w:sz w:val="16"/>
          <w:szCs w:val="16"/>
        </w:rPr>
      </w:pPr>
      <w:r w:rsidRPr="00824D92">
        <w:rPr>
          <w:rFonts w:cstheme="minorHAnsi"/>
          <w:sz w:val="16"/>
          <w:szCs w:val="16"/>
        </w:rPr>
        <w:t>Avis sur la faisabilité, les échéances et les compétences à acquérir ou développer au regard également de l’évolution prévisible de la fonction actuelle du salarié (réorganisation, introduction de</w:t>
      </w:r>
      <w:r w:rsidR="006B5AA9">
        <w:rPr>
          <w:rFonts w:cstheme="minorHAnsi"/>
          <w:sz w:val="16"/>
          <w:szCs w:val="16"/>
        </w:rPr>
        <w:t xml:space="preserve"> </w:t>
      </w:r>
      <w:r w:rsidRPr="00824D92">
        <w:rPr>
          <w:rFonts w:cstheme="minorHAnsi"/>
          <w:sz w:val="16"/>
          <w:szCs w:val="16"/>
        </w:rPr>
        <w:t>nouvelles technologies…), de la situation et des besoins de l’</w:t>
      </w:r>
      <w:r w:rsidR="006B5AA9">
        <w:rPr>
          <w:rFonts w:cstheme="minorHAnsi"/>
          <w:sz w:val="16"/>
          <w:szCs w:val="16"/>
        </w:rPr>
        <w:t>établissement.</w:t>
      </w:r>
    </w:p>
    <w:p w14:paraId="60F11933" w14:textId="77777777" w:rsidR="00824D92" w:rsidRPr="00D75D0D" w:rsidRDefault="00824D92" w:rsidP="00B215E3">
      <w:pPr>
        <w:widowControl w:val="0"/>
        <w:rPr>
          <w:rFonts w:cstheme="minorHAnsi"/>
          <w:b/>
          <w:bCs/>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644"/>
        <w:gridCol w:w="2718"/>
        <w:gridCol w:w="2356"/>
      </w:tblGrid>
      <w:tr w:rsidR="00D75D0D" w:rsidRPr="00D75D0D" w14:paraId="12C1024E" w14:textId="77777777" w:rsidTr="003211D2">
        <w:trPr>
          <w:trHeight w:val="683"/>
        </w:trPr>
        <w:tc>
          <w:tcPr>
            <w:tcW w:w="1357" w:type="pct"/>
            <w:shd w:val="clear" w:color="auto" w:fill="auto"/>
            <w:vAlign w:val="center"/>
          </w:tcPr>
          <w:p w14:paraId="21122D39" w14:textId="77777777" w:rsidR="00D75D0D" w:rsidRPr="00D75D0D" w:rsidRDefault="00D75D0D" w:rsidP="00824D92">
            <w:pPr>
              <w:widowControl w:val="0"/>
              <w:jc w:val="center"/>
              <w:rPr>
                <w:rFonts w:cstheme="minorHAnsi"/>
                <w:b/>
                <w:i/>
              </w:rPr>
            </w:pPr>
            <w:r w:rsidRPr="00D75D0D">
              <w:rPr>
                <w:rFonts w:cstheme="minorHAnsi"/>
                <w:b/>
              </w:rPr>
              <w:t>Actions</w:t>
            </w:r>
          </w:p>
        </w:tc>
        <w:tc>
          <w:tcPr>
            <w:tcW w:w="1248" w:type="pct"/>
            <w:shd w:val="clear" w:color="auto" w:fill="auto"/>
            <w:vAlign w:val="center"/>
          </w:tcPr>
          <w:p w14:paraId="515DA6FE" w14:textId="77777777" w:rsidR="00D75D0D" w:rsidRPr="00D75D0D" w:rsidRDefault="00D75D0D" w:rsidP="00824D92">
            <w:pPr>
              <w:widowControl w:val="0"/>
              <w:jc w:val="center"/>
              <w:rPr>
                <w:rFonts w:cstheme="minorHAnsi"/>
                <w:b/>
              </w:rPr>
            </w:pPr>
            <w:r w:rsidRPr="00D75D0D">
              <w:rPr>
                <w:rFonts w:cstheme="minorHAnsi"/>
                <w:b/>
              </w:rPr>
              <w:t>Dispositif utilisé</w:t>
            </w:r>
          </w:p>
        </w:tc>
        <w:tc>
          <w:tcPr>
            <w:tcW w:w="1283" w:type="pct"/>
            <w:shd w:val="clear" w:color="auto" w:fill="auto"/>
            <w:vAlign w:val="center"/>
          </w:tcPr>
          <w:p w14:paraId="10DC3C76" w14:textId="0F163321" w:rsidR="00D75D0D" w:rsidRPr="00D75D0D" w:rsidRDefault="00D75D0D" w:rsidP="00824D92">
            <w:pPr>
              <w:widowControl w:val="0"/>
              <w:jc w:val="center"/>
              <w:rPr>
                <w:rFonts w:cstheme="minorHAnsi"/>
                <w:b/>
              </w:rPr>
            </w:pPr>
            <w:r w:rsidRPr="00D75D0D">
              <w:rPr>
                <w:rFonts w:cstheme="minorHAnsi"/>
                <w:b/>
              </w:rPr>
              <w:t xml:space="preserve">Modalités </w:t>
            </w:r>
            <w:r w:rsidRPr="00D75D0D">
              <w:rPr>
                <w:rFonts w:cstheme="minorHAnsi"/>
                <w:b/>
              </w:rPr>
              <w:br/>
            </w:r>
            <w:r w:rsidRPr="00D75D0D">
              <w:rPr>
                <w:rFonts w:cstheme="minorHAnsi"/>
                <w:bCs/>
                <w:i/>
                <w:iCs/>
                <w:sz w:val="16"/>
                <w:szCs w:val="16"/>
              </w:rPr>
              <w:t>(</w:t>
            </w:r>
            <w:r w:rsidR="003211D2" w:rsidRPr="003211D2">
              <w:rPr>
                <w:rFonts w:cstheme="minorHAnsi"/>
                <w:bCs/>
                <w:i/>
                <w:iCs/>
                <w:sz w:val="16"/>
                <w:szCs w:val="16"/>
              </w:rPr>
              <w:t xml:space="preserve">sur temps de travail, </w:t>
            </w:r>
            <w:r w:rsidRPr="00D75D0D">
              <w:rPr>
                <w:rFonts w:cstheme="minorHAnsi"/>
                <w:bCs/>
                <w:i/>
                <w:iCs/>
                <w:sz w:val="16"/>
                <w:szCs w:val="16"/>
              </w:rPr>
              <w:t>hors temps de travail, e-learning…)</w:t>
            </w:r>
          </w:p>
        </w:tc>
        <w:tc>
          <w:tcPr>
            <w:tcW w:w="1112" w:type="pct"/>
            <w:shd w:val="clear" w:color="auto" w:fill="auto"/>
            <w:vAlign w:val="center"/>
          </w:tcPr>
          <w:p w14:paraId="6C083AB4" w14:textId="77777777" w:rsidR="00D75D0D" w:rsidRPr="00D75D0D" w:rsidRDefault="00D75D0D" w:rsidP="00824D92">
            <w:pPr>
              <w:widowControl w:val="0"/>
              <w:jc w:val="center"/>
              <w:rPr>
                <w:rFonts w:cstheme="minorHAnsi"/>
                <w:b/>
              </w:rPr>
            </w:pPr>
            <w:r w:rsidRPr="00D75D0D">
              <w:rPr>
                <w:rFonts w:cstheme="minorHAnsi"/>
                <w:b/>
              </w:rPr>
              <w:t>Date prévisionnelle</w:t>
            </w:r>
          </w:p>
        </w:tc>
      </w:tr>
      <w:tr w:rsidR="00D75D0D" w:rsidRPr="00D75D0D" w14:paraId="6CFFBFB1" w14:textId="77777777" w:rsidTr="00AD4D40">
        <w:trPr>
          <w:trHeight w:val="543"/>
        </w:trPr>
        <w:tc>
          <w:tcPr>
            <w:tcW w:w="1357" w:type="pct"/>
            <w:shd w:val="clear" w:color="auto" w:fill="auto"/>
          </w:tcPr>
          <w:p w14:paraId="11822801" w14:textId="77777777" w:rsidR="00D75D0D" w:rsidRPr="00D75D0D" w:rsidRDefault="00D75D0D" w:rsidP="00D75D0D">
            <w:pPr>
              <w:widowControl w:val="0"/>
              <w:rPr>
                <w:rFonts w:cstheme="minorHAnsi"/>
              </w:rPr>
            </w:pPr>
            <w:r w:rsidRPr="00D75D0D">
              <w:rPr>
                <w:rFonts w:cstheme="minorHAnsi"/>
              </w:rPr>
              <w:t>Formation (préciser)</w:t>
            </w:r>
          </w:p>
        </w:tc>
        <w:tc>
          <w:tcPr>
            <w:tcW w:w="1248" w:type="pct"/>
            <w:shd w:val="clear" w:color="auto" w:fill="auto"/>
          </w:tcPr>
          <w:p w14:paraId="494574A5" w14:textId="77777777" w:rsidR="00D75D0D" w:rsidRPr="00D75D0D" w:rsidRDefault="00D75D0D" w:rsidP="00D75D0D">
            <w:pPr>
              <w:widowControl w:val="0"/>
              <w:rPr>
                <w:rFonts w:ascii="Arial" w:hAnsi="Arial" w:cs="Arial"/>
                <w:sz w:val="20"/>
                <w:szCs w:val="20"/>
              </w:rPr>
            </w:pPr>
          </w:p>
        </w:tc>
        <w:tc>
          <w:tcPr>
            <w:tcW w:w="1283" w:type="pct"/>
            <w:shd w:val="clear" w:color="auto" w:fill="auto"/>
          </w:tcPr>
          <w:p w14:paraId="0898C652" w14:textId="77777777" w:rsidR="00D75D0D" w:rsidRPr="00D75D0D" w:rsidRDefault="00D75D0D" w:rsidP="00D75D0D">
            <w:pPr>
              <w:widowControl w:val="0"/>
              <w:rPr>
                <w:rFonts w:ascii="Arial" w:hAnsi="Arial" w:cs="Arial"/>
                <w:sz w:val="20"/>
                <w:szCs w:val="20"/>
              </w:rPr>
            </w:pPr>
          </w:p>
        </w:tc>
        <w:tc>
          <w:tcPr>
            <w:tcW w:w="1112" w:type="pct"/>
            <w:shd w:val="clear" w:color="auto" w:fill="auto"/>
          </w:tcPr>
          <w:p w14:paraId="67FCEC3D" w14:textId="77777777" w:rsidR="00D75D0D" w:rsidRPr="00D75D0D" w:rsidRDefault="00D75D0D" w:rsidP="00D75D0D">
            <w:pPr>
              <w:widowControl w:val="0"/>
              <w:rPr>
                <w:rFonts w:ascii="Arial" w:hAnsi="Arial" w:cs="Arial"/>
                <w:sz w:val="20"/>
                <w:szCs w:val="20"/>
              </w:rPr>
            </w:pPr>
          </w:p>
        </w:tc>
      </w:tr>
      <w:tr w:rsidR="00D75D0D" w:rsidRPr="00D75D0D" w14:paraId="03A7A44E" w14:textId="77777777" w:rsidTr="00AD4D40">
        <w:trPr>
          <w:trHeight w:val="739"/>
        </w:trPr>
        <w:tc>
          <w:tcPr>
            <w:tcW w:w="1357" w:type="pct"/>
            <w:shd w:val="clear" w:color="auto" w:fill="auto"/>
          </w:tcPr>
          <w:p w14:paraId="2A69D9D8" w14:textId="77777777" w:rsidR="00D75D0D" w:rsidRPr="00D75D0D" w:rsidRDefault="00D75D0D" w:rsidP="00D75D0D">
            <w:pPr>
              <w:widowControl w:val="0"/>
              <w:rPr>
                <w:rFonts w:cstheme="minorHAnsi"/>
              </w:rPr>
            </w:pPr>
            <w:r w:rsidRPr="00D75D0D">
              <w:rPr>
                <w:rFonts w:cstheme="minorHAnsi"/>
              </w:rPr>
              <w:t>Certification : diplômes et titres professionnelle, CQP…</w:t>
            </w:r>
          </w:p>
        </w:tc>
        <w:tc>
          <w:tcPr>
            <w:tcW w:w="1248" w:type="pct"/>
            <w:shd w:val="clear" w:color="auto" w:fill="auto"/>
          </w:tcPr>
          <w:p w14:paraId="39D706B7" w14:textId="77777777" w:rsidR="00D75D0D" w:rsidRPr="00D75D0D" w:rsidRDefault="00D75D0D" w:rsidP="00D75D0D">
            <w:pPr>
              <w:widowControl w:val="0"/>
              <w:rPr>
                <w:rFonts w:ascii="Arial" w:hAnsi="Arial" w:cs="Arial"/>
                <w:sz w:val="20"/>
                <w:szCs w:val="20"/>
              </w:rPr>
            </w:pPr>
          </w:p>
        </w:tc>
        <w:tc>
          <w:tcPr>
            <w:tcW w:w="1283" w:type="pct"/>
            <w:shd w:val="clear" w:color="auto" w:fill="auto"/>
          </w:tcPr>
          <w:p w14:paraId="09296CC1" w14:textId="77777777" w:rsidR="00D75D0D" w:rsidRPr="00D75D0D" w:rsidRDefault="00D75D0D" w:rsidP="00D75D0D">
            <w:pPr>
              <w:widowControl w:val="0"/>
              <w:rPr>
                <w:rFonts w:ascii="Arial" w:hAnsi="Arial" w:cs="Arial"/>
                <w:sz w:val="20"/>
                <w:szCs w:val="20"/>
              </w:rPr>
            </w:pPr>
          </w:p>
        </w:tc>
        <w:tc>
          <w:tcPr>
            <w:tcW w:w="1112" w:type="pct"/>
            <w:shd w:val="clear" w:color="auto" w:fill="auto"/>
          </w:tcPr>
          <w:p w14:paraId="153DEC87" w14:textId="77777777" w:rsidR="00D75D0D" w:rsidRPr="00D75D0D" w:rsidRDefault="00D75D0D" w:rsidP="00D75D0D">
            <w:pPr>
              <w:widowControl w:val="0"/>
              <w:rPr>
                <w:rFonts w:ascii="Arial" w:hAnsi="Arial" w:cs="Arial"/>
                <w:sz w:val="20"/>
                <w:szCs w:val="20"/>
              </w:rPr>
            </w:pPr>
          </w:p>
        </w:tc>
      </w:tr>
      <w:tr w:rsidR="00D75D0D" w:rsidRPr="00D75D0D" w14:paraId="130CCCE7" w14:textId="77777777" w:rsidTr="00AD4D40">
        <w:trPr>
          <w:trHeight w:val="661"/>
        </w:trPr>
        <w:tc>
          <w:tcPr>
            <w:tcW w:w="1357" w:type="pct"/>
            <w:shd w:val="clear" w:color="auto" w:fill="auto"/>
          </w:tcPr>
          <w:p w14:paraId="5156ECB9" w14:textId="77777777" w:rsidR="00D75D0D" w:rsidRPr="00D75D0D" w:rsidRDefault="00D75D0D" w:rsidP="00D75D0D">
            <w:pPr>
              <w:widowControl w:val="0"/>
              <w:rPr>
                <w:rFonts w:cstheme="minorHAnsi"/>
              </w:rPr>
            </w:pPr>
            <w:r w:rsidRPr="00D75D0D">
              <w:rPr>
                <w:rFonts w:cstheme="minorHAnsi"/>
              </w:rPr>
              <w:t>Autres actions (préciser)</w:t>
            </w:r>
          </w:p>
        </w:tc>
        <w:tc>
          <w:tcPr>
            <w:tcW w:w="1248" w:type="pct"/>
            <w:shd w:val="clear" w:color="auto" w:fill="auto"/>
          </w:tcPr>
          <w:p w14:paraId="0EC44B61" w14:textId="77777777" w:rsidR="00D75D0D" w:rsidRPr="00D75D0D" w:rsidRDefault="00D75D0D" w:rsidP="00D75D0D">
            <w:pPr>
              <w:widowControl w:val="0"/>
              <w:rPr>
                <w:rFonts w:ascii="Arial" w:hAnsi="Arial" w:cs="Arial"/>
                <w:sz w:val="20"/>
                <w:szCs w:val="20"/>
              </w:rPr>
            </w:pPr>
          </w:p>
        </w:tc>
        <w:tc>
          <w:tcPr>
            <w:tcW w:w="1283" w:type="pct"/>
            <w:shd w:val="clear" w:color="auto" w:fill="auto"/>
          </w:tcPr>
          <w:p w14:paraId="1B8C775F" w14:textId="77777777" w:rsidR="00D75D0D" w:rsidRPr="00D75D0D" w:rsidRDefault="00D75D0D" w:rsidP="00D75D0D">
            <w:pPr>
              <w:widowControl w:val="0"/>
              <w:rPr>
                <w:rFonts w:ascii="Arial" w:hAnsi="Arial" w:cs="Arial"/>
                <w:sz w:val="20"/>
                <w:szCs w:val="20"/>
              </w:rPr>
            </w:pPr>
          </w:p>
        </w:tc>
        <w:tc>
          <w:tcPr>
            <w:tcW w:w="1112" w:type="pct"/>
            <w:shd w:val="clear" w:color="auto" w:fill="auto"/>
          </w:tcPr>
          <w:p w14:paraId="76CC34A6" w14:textId="77777777" w:rsidR="00D75D0D" w:rsidRPr="00D75D0D" w:rsidRDefault="00D75D0D" w:rsidP="00D75D0D">
            <w:pPr>
              <w:widowControl w:val="0"/>
              <w:rPr>
                <w:rFonts w:ascii="Arial" w:hAnsi="Arial" w:cs="Arial"/>
                <w:sz w:val="20"/>
                <w:szCs w:val="20"/>
              </w:rPr>
            </w:pPr>
          </w:p>
        </w:tc>
      </w:tr>
      <w:tr w:rsidR="00D75D0D" w:rsidRPr="00D75D0D" w14:paraId="02C44A08" w14:textId="77777777" w:rsidTr="00AD4D40">
        <w:trPr>
          <w:trHeight w:val="781"/>
        </w:trPr>
        <w:tc>
          <w:tcPr>
            <w:tcW w:w="1357" w:type="pct"/>
            <w:shd w:val="clear" w:color="auto" w:fill="auto"/>
          </w:tcPr>
          <w:p w14:paraId="6D1D727D" w14:textId="77777777" w:rsidR="00D75D0D" w:rsidRPr="00D75D0D" w:rsidRDefault="00D75D0D" w:rsidP="00D75D0D">
            <w:pPr>
              <w:widowControl w:val="0"/>
              <w:rPr>
                <w:rFonts w:cstheme="minorHAnsi"/>
              </w:rPr>
            </w:pPr>
            <w:r w:rsidRPr="00D75D0D">
              <w:rPr>
                <w:rFonts w:cstheme="minorHAnsi"/>
              </w:rPr>
              <w:t>Progression dans l’emploi ou l’entreprise (salarial ou dans l’emploi)</w:t>
            </w:r>
          </w:p>
        </w:tc>
        <w:tc>
          <w:tcPr>
            <w:tcW w:w="1248" w:type="pct"/>
            <w:shd w:val="clear" w:color="auto" w:fill="auto"/>
          </w:tcPr>
          <w:p w14:paraId="1DBE0492" w14:textId="77777777" w:rsidR="00D75D0D" w:rsidRPr="00D75D0D" w:rsidRDefault="00D75D0D" w:rsidP="00D75D0D">
            <w:pPr>
              <w:widowControl w:val="0"/>
              <w:rPr>
                <w:rFonts w:ascii="Arial" w:hAnsi="Arial" w:cs="Arial"/>
                <w:sz w:val="20"/>
                <w:szCs w:val="20"/>
              </w:rPr>
            </w:pPr>
          </w:p>
        </w:tc>
        <w:tc>
          <w:tcPr>
            <w:tcW w:w="1283" w:type="pct"/>
            <w:shd w:val="clear" w:color="auto" w:fill="auto"/>
          </w:tcPr>
          <w:p w14:paraId="1DC222E4" w14:textId="77777777" w:rsidR="00D75D0D" w:rsidRPr="00D75D0D" w:rsidRDefault="00D75D0D" w:rsidP="00D75D0D">
            <w:pPr>
              <w:widowControl w:val="0"/>
              <w:rPr>
                <w:rFonts w:ascii="Arial" w:hAnsi="Arial" w:cs="Arial"/>
                <w:sz w:val="20"/>
                <w:szCs w:val="20"/>
              </w:rPr>
            </w:pPr>
          </w:p>
        </w:tc>
        <w:tc>
          <w:tcPr>
            <w:tcW w:w="1112" w:type="pct"/>
            <w:shd w:val="clear" w:color="auto" w:fill="auto"/>
          </w:tcPr>
          <w:p w14:paraId="3BC1541A" w14:textId="77777777" w:rsidR="00D75D0D" w:rsidRPr="00D75D0D" w:rsidRDefault="00D75D0D" w:rsidP="00D75D0D">
            <w:pPr>
              <w:widowControl w:val="0"/>
              <w:rPr>
                <w:rFonts w:ascii="Arial" w:hAnsi="Arial" w:cs="Arial"/>
                <w:sz w:val="20"/>
                <w:szCs w:val="20"/>
              </w:rPr>
            </w:pPr>
          </w:p>
        </w:tc>
      </w:tr>
    </w:tbl>
    <w:p w14:paraId="58075132" w14:textId="1AD3E18E" w:rsidR="00367625" w:rsidRDefault="00367625" w:rsidP="00B215E3">
      <w:pPr>
        <w:widowControl w:val="0"/>
        <w:rPr>
          <w:rFonts w:ascii="Arial" w:hAnsi="Arial" w:cs="Arial"/>
          <w:sz w:val="20"/>
          <w:szCs w:val="20"/>
        </w:rPr>
      </w:pPr>
    </w:p>
    <w:p w14:paraId="5B0F549F" w14:textId="77777777" w:rsidR="00B17ADE" w:rsidRDefault="00B17ADE" w:rsidP="00B215E3">
      <w:pPr>
        <w:widowControl w:val="0"/>
        <w:rPr>
          <w:rFonts w:ascii="Arial" w:hAnsi="Arial" w:cs="Arial"/>
          <w:sz w:val="20"/>
          <w:szCs w:val="20"/>
        </w:rPr>
      </w:pPr>
    </w:p>
    <w:p w14:paraId="662B1D50" w14:textId="7E6D91A7" w:rsidR="00B17ADE" w:rsidRPr="00C90190" w:rsidRDefault="00B17ADE" w:rsidP="00C90190">
      <w:pPr>
        <w:pStyle w:val="Titre1"/>
        <w:rPr>
          <w:rFonts w:asciiTheme="minorHAnsi" w:hAnsiTheme="minorHAnsi" w:cstheme="minorHAnsi"/>
          <w:b/>
          <w:bCs/>
        </w:rPr>
      </w:pPr>
      <w:r w:rsidRPr="00C90190">
        <w:rPr>
          <w:rFonts w:asciiTheme="minorHAnsi" w:hAnsiTheme="minorHAnsi" w:cstheme="minorHAnsi"/>
          <w:b/>
          <w:bCs/>
        </w:rPr>
        <w:t>Conclusion de l’entretien :</w:t>
      </w:r>
    </w:p>
    <w:p w14:paraId="061B72F3" w14:textId="6E3EA575" w:rsidR="00B17ADE" w:rsidRPr="00B17ADE" w:rsidRDefault="00B17ADE" w:rsidP="00B17ADE">
      <w:pPr>
        <w:widowControl w:val="0"/>
        <w:rPr>
          <w:rFonts w:cstheme="minorHAnsi"/>
        </w:rPr>
      </w:pPr>
      <w:r w:rsidRPr="00B17ADE">
        <w:rPr>
          <w:rFonts w:cstheme="minorHAnsi"/>
          <w:b/>
        </w:rPr>
        <w:t xml:space="preserve">Commentaires du (de la) salarié(e) : </w:t>
      </w:r>
    </w:p>
    <w:p w14:paraId="66157B9D" w14:textId="77777777" w:rsidR="00B17ADE" w:rsidRPr="00B17ADE" w:rsidRDefault="00B17ADE" w:rsidP="00B17ADE">
      <w:pPr>
        <w:widowControl w:val="0"/>
        <w:rPr>
          <w:rFonts w:cstheme="minorHAnsi"/>
          <w:iCs/>
        </w:rPr>
      </w:pPr>
    </w:p>
    <w:p w14:paraId="27659E20" w14:textId="745E61A7" w:rsidR="00B17ADE" w:rsidRPr="00B17ADE" w:rsidRDefault="00B17ADE" w:rsidP="00B17ADE">
      <w:pPr>
        <w:widowControl w:val="0"/>
        <w:rPr>
          <w:rFonts w:cstheme="minorHAnsi"/>
        </w:rPr>
      </w:pPr>
      <w:r w:rsidRPr="00B17ADE">
        <w:rPr>
          <w:rFonts w:cstheme="minorHAnsi"/>
          <w:b/>
        </w:rPr>
        <w:t xml:space="preserve">Commentaires de la personne chargée de réaliser l’entretien : </w:t>
      </w:r>
    </w:p>
    <w:p w14:paraId="006FE987" w14:textId="77777777" w:rsidR="00B17ADE" w:rsidRPr="00B17ADE" w:rsidRDefault="00B17ADE" w:rsidP="00B17ADE">
      <w:pPr>
        <w:widowControl w:val="0"/>
        <w:rPr>
          <w:rFonts w:cstheme="minorHAnsi"/>
          <w:iCs/>
          <w:sz w:val="20"/>
          <w:szCs w:val="20"/>
        </w:rPr>
      </w:pPr>
    </w:p>
    <w:p w14:paraId="605E807C" w14:textId="77777777" w:rsidR="00B17ADE" w:rsidRPr="00B17ADE" w:rsidRDefault="00B17ADE" w:rsidP="00B17ADE">
      <w:pPr>
        <w:widowControl w:val="0"/>
        <w:rPr>
          <w:rFonts w:cstheme="minorHAnsi"/>
          <w:iCs/>
          <w:sz w:val="20"/>
          <w:szCs w:val="20"/>
        </w:rPr>
      </w:pPr>
    </w:p>
    <w:p w14:paraId="247407D7" w14:textId="77777777" w:rsidR="00B17ADE" w:rsidRPr="00B17ADE" w:rsidRDefault="00B17ADE" w:rsidP="00B17ADE">
      <w:pPr>
        <w:widowControl w:val="0"/>
        <w:rPr>
          <w:rFonts w:cstheme="minorHAnsi"/>
          <w:sz w:val="20"/>
          <w:szCs w:val="20"/>
        </w:rPr>
      </w:pPr>
      <w:r w:rsidRPr="00B17ADE">
        <w:rPr>
          <w:rFonts w:cstheme="minorHAnsi"/>
          <w:sz w:val="20"/>
          <w:szCs w:val="20"/>
        </w:rPr>
        <w:t>En double exemplaire, dont un est remis au (à la) salarié(e).</w:t>
      </w:r>
    </w:p>
    <w:p w14:paraId="125D8C8A" w14:textId="77777777" w:rsidR="00B17ADE" w:rsidRPr="00B17ADE" w:rsidRDefault="00B17ADE" w:rsidP="00B17ADE">
      <w:pPr>
        <w:widowControl w:val="0"/>
        <w:rPr>
          <w:rFonts w:cstheme="minorHAnsi"/>
          <w:iCs/>
          <w:sz w:val="20"/>
          <w:szCs w:val="20"/>
        </w:rPr>
      </w:pPr>
    </w:p>
    <w:p w14:paraId="247CDE17" w14:textId="7F955D61" w:rsidR="00B17ADE" w:rsidRPr="0029410B" w:rsidRDefault="00B17ADE" w:rsidP="00B17ADE">
      <w:pPr>
        <w:widowControl w:val="0"/>
        <w:spacing w:after="0" w:line="240" w:lineRule="auto"/>
        <w:rPr>
          <w:rFonts w:cstheme="minorHAnsi"/>
          <w:sz w:val="20"/>
          <w:szCs w:val="20"/>
        </w:rPr>
      </w:pPr>
      <w:r w:rsidRPr="00B17ADE">
        <w:rPr>
          <w:rFonts w:cstheme="minorHAnsi"/>
          <w:sz w:val="20"/>
          <w:szCs w:val="20"/>
        </w:rPr>
        <w:t xml:space="preserve">Signature de la personne </w:t>
      </w:r>
      <w:r w:rsidRPr="0029410B">
        <w:rPr>
          <w:rFonts w:cstheme="minorHAnsi"/>
          <w:sz w:val="20"/>
          <w:szCs w:val="20"/>
        </w:rPr>
        <w:tab/>
      </w:r>
      <w:r w:rsidRPr="0029410B">
        <w:rPr>
          <w:rFonts w:cstheme="minorHAnsi"/>
          <w:sz w:val="20"/>
          <w:szCs w:val="20"/>
        </w:rPr>
        <w:tab/>
      </w:r>
      <w:r w:rsidRPr="0029410B">
        <w:rPr>
          <w:rFonts w:cstheme="minorHAnsi"/>
          <w:sz w:val="20"/>
          <w:szCs w:val="20"/>
        </w:rPr>
        <w:tab/>
      </w:r>
      <w:r w:rsidRPr="0029410B">
        <w:rPr>
          <w:rFonts w:cstheme="minorHAnsi"/>
          <w:sz w:val="20"/>
          <w:szCs w:val="20"/>
        </w:rPr>
        <w:tab/>
      </w:r>
      <w:r w:rsidRPr="0029410B">
        <w:rPr>
          <w:rFonts w:cstheme="minorHAnsi"/>
          <w:sz w:val="20"/>
          <w:szCs w:val="20"/>
        </w:rPr>
        <w:tab/>
      </w:r>
      <w:r w:rsidRPr="0029410B">
        <w:rPr>
          <w:rFonts w:cstheme="minorHAnsi"/>
          <w:sz w:val="20"/>
          <w:szCs w:val="20"/>
        </w:rPr>
        <w:tab/>
        <w:t>Signature du (de la) salarié(e)</w:t>
      </w:r>
    </w:p>
    <w:p w14:paraId="78C9B668" w14:textId="6E47EF08" w:rsidR="00E93677" w:rsidRDefault="00B17ADE" w:rsidP="0029410B">
      <w:pPr>
        <w:widowControl w:val="0"/>
        <w:spacing w:after="0" w:line="240" w:lineRule="auto"/>
        <w:rPr>
          <w:rFonts w:cstheme="minorHAnsi"/>
        </w:rPr>
      </w:pPr>
      <w:r w:rsidRPr="00B17ADE">
        <w:rPr>
          <w:rFonts w:cstheme="minorHAnsi"/>
          <w:sz w:val="20"/>
          <w:szCs w:val="20"/>
        </w:rPr>
        <w:t>chargée de réaliser l’entretien</w:t>
      </w:r>
      <w:r w:rsidRPr="0029410B">
        <w:rPr>
          <w:rFonts w:eastAsia="Arial" w:cstheme="minorHAnsi"/>
          <w:color w:val="1D4751"/>
          <w:sz w:val="24"/>
        </w:rPr>
        <w:t xml:space="preserve"> </w:t>
      </w:r>
    </w:p>
    <w:p w14:paraId="3AFB4420" w14:textId="5471635B" w:rsidR="00E93677" w:rsidRDefault="00E93677" w:rsidP="006B5AA9">
      <w:pPr>
        <w:widowControl w:val="0"/>
        <w:jc w:val="right"/>
        <w:rPr>
          <w:rFonts w:cstheme="minorHAnsi"/>
        </w:rPr>
      </w:pPr>
    </w:p>
    <w:p w14:paraId="1CFD6AD5" w14:textId="4885A955" w:rsidR="00E93677" w:rsidRDefault="00E93677" w:rsidP="006B5AA9">
      <w:pPr>
        <w:widowControl w:val="0"/>
        <w:jc w:val="right"/>
        <w:rPr>
          <w:rFonts w:cstheme="minorHAnsi"/>
        </w:rPr>
      </w:pPr>
    </w:p>
    <w:p w14:paraId="4ABDF1E8" w14:textId="4C79A662" w:rsidR="00330E8A" w:rsidRDefault="00330E8A" w:rsidP="006B5AA9">
      <w:pPr>
        <w:widowControl w:val="0"/>
        <w:jc w:val="right"/>
        <w:rPr>
          <w:rFonts w:cstheme="minorHAnsi"/>
        </w:rPr>
      </w:pPr>
    </w:p>
    <w:p w14:paraId="71F0DB09" w14:textId="1DF21B96" w:rsidR="008923CB" w:rsidRDefault="002064F6" w:rsidP="002064F6">
      <w:pPr>
        <w:widowControl w:val="0"/>
        <w:tabs>
          <w:tab w:val="left" w:pos="3993"/>
        </w:tabs>
        <w:rPr>
          <w:rFonts w:cstheme="minorHAnsi"/>
        </w:rPr>
      </w:pPr>
      <w:r>
        <w:rPr>
          <w:rFonts w:cstheme="minorHAnsi"/>
        </w:rPr>
        <w:lastRenderedPageBreak/>
        <w:tab/>
      </w:r>
    </w:p>
    <w:p w14:paraId="7E77A9EE" w14:textId="77777777" w:rsidR="00061118" w:rsidRDefault="00061118" w:rsidP="00C90190">
      <w:pPr>
        <w:pStyle w:val="Titre1"/>
        <w:rPr>
          <w:rFonts w:asciiTheme="minorHAnsi" w:hAnsiTheme="minorHAnsi" w:cstheme="minorHAnsi"/>
          <w:b/>
          <w:bCs/>
        </w:rPr>
      </w:pPr>
    </w:p>
    <w:p w14:paraId="36CC6C3A" w14:textId="39514959" w:rsidR="005E004A" w:rsidRPr="00C90190" w:rsidRDefault="00E93677" w:rsidP="005D611B">
      <w:pPr>
        <w:pStyle w:val="Titre1"/>
        <w:jc w:val="both"/>
        <w:rPr>
          <w:rFonts w:asciiTheme="minorHAnsi" w:hAnsiTheme="minorHAnsi" w:cstheme="minorHAnsi"/>
          <w:b/>
          <w:bCs/>
        </w:rPr>
      </w:pPr>
      <w:r w:rsidRPr="00E93677">
        <w:rPr>
          <w:rFonts w:asciiTheme="minorHAnsi" w:hAnsiTheme="minorHAnsi" w:cstheme="minorHAnsi"/>
          <w:b/>
          <w:bCs/>
        </w:rPr>
        <w:t>Les dispositifs d’accompagnement du projet professionnel du (de la) salarié(e</w:t>
      </w:r>
      <w:r w:rsidR="00C90190" w:rsidRPr="00E93677">
        <w:rPr>
          <w:rFonts w:asciiTheme="minorHAnsi" w:hAnsiTheme="minorHAnsi" w:cstheme="minorHAnsi"/>
          <w:b/>
          <w:bCs/>
        </w:rPr>
        <w:t>) :</w:t>
      </w:r>
    </w:p>
    <w:p w14:paraId="5B60B90C" w14:textId="77777777" w:rsidR="005E004A" w:rsidRPr="00C90190" w:rsidRDefault="005E004A" w:rsidP="005D611B">
      <w:pPr>
        <w:jc w:val="both"/>
        <w:rPr>
          <w:rFonts w:cstheme="minorHAnsi"/>
          <w:b/>
          <w:sz w:val="28"/>
          <w:szCs w:val="28"/>
          <w:u w:val="single"/>
        </w:rPr>
      </w:pPr>
      <w:r w:rsidRPr="00C90190">
        <w:rPr>
          <w:rFonts w:cstheme="minorHAnsi"/>
          <w:b/>
          <w:sz w:val="28"/>
          <w:szCs w:val="28"/>
          <w:u w:val="single"/>
        </w:rPr>
        <w:t>Le Conseil en Evolution Professionnelle :</w:t>
      </w:r>
    </w:p>
    <w:p w14:paraId="0BB0FFB9" w14:textId="77777777" w:rsidR="0060104B" w:rsidRDefault="0060104B" w:rsidP="005D611B">
      <w:pPr>
        <w:spacing w:after="0" w:line="240" w:lineRule="auto"/>
        <w:jc w:val="both"/>
        <w:rPr>
          <w:rFonts w:cstheme="minorHAnsi"/>
          <w:sz w:val="20"/>
          <w:szCs w:val="20"/>
        </w:rPr>
      </w:pPr>
      <w:r w:rsidRPr="0060104B">
        <w:rPr>
          <w:rFonts w:cstheme="minorHAnsi"/>
          <w:sz w:val="20"/>
          <w:szCs w:val="20"/>
        </w:rPr>
        <w:t xml:space="preserve">Créé en 2014, le conseil en évolution professionnelle (CEP) permet de disposer d’un temps de conseil et d’échange sur sa situation professionnelle. </w:t>
      </w:r>
    </w:p>
    <w:p w14:paraId="15ABEC25" w14:textId="17D31697" w:rsidR="0060104B" w:rsidRDefault="0060104B" w:rsidP="005D611B">
      <w:pPr>
        <w:spacing w:after="0" w:line="240" w:lineRule="auto"/>
        <w:jc w:val="both"/>
        <w:rPr>
          <w:rFonts w:cstheme="minorHAnsi"/>
          <w:sz w:val="20"/>
          <w:szCs w:val="20"/>
        </w:rPr>
      </w:pPr>
      <w:r w:rsidRPr="0060104B">
        <w:rPr>
          <w:rFonts w:cstheme="minorHAnsi"/>
          <w:sz w:val="20"/>
          <w:szCs w:val="20"/>
        </w:rPr>
        <w:t xml:space="preserve">C’est un dispositif d’accompagnement gratuit et personnalisé proposé à toute personne active souhaitant faire le point sur sa situation professionnelle. </w:t>
      </w:r>
    </w:p>
    <w:p w14:paraId="18165841" w14:textId="77777777" w:rsidR="0060104B" w:rsidRDefault="0060104B" w:rsidP="005D611B">
      <w:pPr>
        <w:spacing w:after="0" w:line="240" w:lineRule="auto"/>
        <w:jc w:val="both"/>
        <w:rPr>
          <w:rFonts w:cstheme="minorHAnsi"/>
          <w:sz w:val="20"/>
          <w:szCs w:val="20"/>
        </w:rPr>
      </w:pPr>
    </w:p>
    <w:p w14:paraId="2AF21E68" w14:textId="77777777" w:rsidR="0060104B" w:rsidRDefault="0060104B" w:rsidP="005D611B">
      <w:pPr>
        <w:spacing w:after="0" w:line="240" w:lineRule="auto"/>
        <w:jc w:val="both"/>
        <w:rPr>
          <w:rFonts w:cstheme="minorHAnsi"/>
          <w:sz w:val="20"/>
          <w:szCs w:val="20"/>
        </w:rPr>
      </w:pPr>
      <w:r w:rsidRPr="0060104B">
        <w:rPr>
          <w:rFonts w:cstheme="minorHAnsi"/>
          <w:sz w:val="20"/>
          <w:szCs w:val="20"/>
        </w:rPr>
        <w:t xml:space="preserve">Avec la loi du 5 septembre 2018, chaque employeur a l’obligation de faire connaître aux salariés à l’occasion de leur embauche et de leur entretien professionnel l’existence du CEP et les possibilités de recours : définition du projet professionnel ou d’évolution (reprise d’activité, reconversion …). </w:t>
      </w:r>
    </w:p>
    <w:p w14:paraId="58499FF9" w14:textId="77777777" w:rsidR="0060104B" w:rsidRDefault="0060104B" w:rsidP="005D611B">
      <w:pPr>
        <w:spacing w:after="0" w:line="240" w:lineRule="auto"/>
        <w:jc w:val="both"/>
        <w:rPr>
          <w:rFonts w:cstheme="minorHAnsi"/>
          <w:sz w:val="20"/>
          <w:szCs w:val="20"/>
        </w:rPr>
      </w:pPr>
    </w:p>
    <w:p w14:paraId="515608FF" w14:textId="77777777" w:rsidR="0060104B" w:rsidRDefault="0060104B" w:rsidP="005D611B">
      <w:pPr>
        <w:spacing w:after="0" w:line="240" w:lineRule="auto"/>
        <w:jc w:val="both"/>
        <w:rPr>
          <w:rFonts w:cstheme="minorHAnsi"/>
          <w:sz w:val="20"/>
          <w:szCs w:val="20"/>
        </w:rPr>
      </w:pPr>
      <w:r w:rsidRPr="0060104B">
        <w:rPr>
          <w:rFonts w:cstheme="minorHAnsi"/>
          <w:sz w:val="20"/>
          <w:szCs w:val="20"/>
        </w:rPr>
        <w:t xml:space="preserve">France compétence a désigné 18 opérateurs régionaux en charge de délivrer le CEP : Pôle emploi, Association pour l’emploi des cadres (Apec), Mission locale, CAP emploi (pour les personnes en situation de handicap), Commissions paritaires interprofessionnelles régionales (CPIR). </w:t>
      </w:r>
    </w:p>
    <w:p w14:paraId="26766EC0" w14:textId="77777777" w:rsidR="0060104B" w:rsidRDefault="0060104B" w:rsidP="005D611B">
      <w:pPr>
        <w:spacing w:after="0" w:line="240" w:lineRule="auto"/>
        <w:jc w:val="both"/>
        <w:rPr>
          <w:rFonts w:cstheme="minorHAnsi"/>
          <w:sz w:val="20"/>
          <w:szCs w:val="20"/>
        </w:rPr>
      </w:pPr>
    </w:p>
    <w:p w14:paraId="6901B7AE" w14:textId="70D13F4D" w:rsidR="0060104B" w:rsidRDefault="0060104B" w:rsidP="005D611B">
      <w:pPr>
        <w:spacing w:after="0" w:line="240" w:lineRule="auto"/>
        <w:jc w:val="both"/>
        <w:rPr>
          <w:rFonts w:cstheme="minorHAnsi"/>
          <w:sz w:val="20"/>
          <w:szCs w:val="20"/>
        </w:rPr>
      </w:pPr>
      <w:r w:rsidRPr="0060104B">
        <w:rPr>
          <w:rFonts w:cstheme="minorHAnsi"/>
          <w:sz w:val="20"/>
          <w:szCs w:val="20"/>
        </w:rPr>
        <w:t xml:space="preserve">Le CEP comporte 3 étapes : </w:t>
      </w:r>
    </w:p>
    <w:p w14:paraId="02F65CCE" w14:textId="77777777" w:rsidR="0060104B" w:rsidRDefault="0060104B" w:rsidP="005D611B">
      <w:pPr>
        <w:spacing w:after="0" w:line="240" w:lineRule="auto"/>
        <w:jc w:val="both"/>
        <w:rPr>
          <w:rFonts w:cstheme="minorHAnsi"/>
          <w:sz w:val="20"/>
          <w:szCs w:val="20"/>
        </w:rPr>
      </w:pPr>
      <w:r w:rsidRPr="0060104B">
        <w:rPr>
          <w:rFonts w:cstheme="minorHAnsi"/>
          <w:sz w:val="20"/>
          <w:szCs w:val="20"/>
        </w:rPr>
        <w:t xml:space="preserve">· un entretien individuel pour analyser la situation professionnelle, </w:t>
      </w:r>
    </w:p>
    <w:p w14:paraId="4D93CD78" w14:textId="77777777" w:rsidR="0060104B" w:rsidRDefault="0060104B" w:rsidP="005D611B">
      <w:pPr>
        <w:spacing w:after="0" w:line="240" w:lineRule="auto"/>
        <w:jc w:val="both"/>
        <w:rPr>
          <w:rFonts w:cstheme="minorHAnsi"/>
          <w:sz w:val="20"/>
          <w:szCs w:val="20"/>
        </w:rPr>
      </w:pPr>
      <w:r w:rsidRPr="0060104B">
        <w:rPr>
          <w:rFonts w:cstheme="minorHAnsi"/>
          <w:sz w:val="20"/>
          <w:szCs w:val="20"/>
        </w:rPr>
        <w:t xml:space="preserve">· un conseil visant à définir le projet professionnel, </w:t>
      </w:r>
    </w:p>
    <w:p w14:paraId="05B80E74" w14:textId="77777777" w:rsidR="0060104B" w:rsidRDefault="0060104B" w:rsidP="005D611B">
      <w:pPr>
        <w:spacing w:after="0" w:line="240" w:lineRule="auto"/>
        <w:jc w:val="both"/>
        <w:rPr>
          <w:rFonts w:cstheme="minorHAnsi"/>
          <w:sz w:val="20"/>
          <w:szCs w:val="20"/>
        </w:rPr>
      </w:pPr>
      <w:r w:rsidRPr="0060104B">
        <w:rPr>
          <w:rFonts w:cstheme="minorHAnsi"/>
          <w:sz w:val="20"/>
          <w:szCs w:val="20"/>
        </w:rPr>
        <w:t xml:space="preserve">· un accompagnement dans la mise en œuvre de ce projet. </w:t>
      </w:r>
    </w:p>
    <w:p w14:paraId="3E702F3E" w14:textId="77777777" w:rsidR="0060104B" w:rsidRDefault="0060104B" w:rsidP="005D611B">
      <w:pPr>
        <w:spacing w:after="0" w:line="240" w:lineRule="auto"/>
        <w:jc w:val="both"/>
        <w:rPr>
          <w:rFonts w:cstheme="minorHAnsi"/>
          <w:sz w:val="20"/>
          <w:szCs w:val="20"/>
        </w:rPr>
      </w:pPr>
    </w:p>
    <w:p w14:paraId="3EA736F5" w14:textId="1B8AFF48" w:rsidR="0060104B" w:rsidRDefault="0060104B" w:rsidP="005D611B">
      <w:pPr>
        <w:spacing w:after="0" w:line="240" w:lineRule="auto"/>
        <w:jc w:val="both"/>
        <w:rPr>
          <w:rFonts w:cstheme="minorHAnsi"/>
          <w:sz w:val="20"/>
          <w:szCs w:val="20"/>
        </w:rPr>
      </w:pPr>
      <w:r w:rsidRPr="0060104B">
        <w:rPr>
          <w:rFonts w:cstheme="minorHAnsi"/>
          <w:sz w:val="20"/>
          <w:szCs w:val="20"/>
        </w:rPr>
        <w:t xml:space="preserve">L’accompagnement de la personne dans le cadre du CEP est réalisé sur le temps libre. Un accord de branche ou d’entreprise peut toutefois prévoir les conditions dans lesquelles le CEP pourrait être mobilisé sur le temps de travail. </w:t>
      </w:r>
    </w:p>
    <w:p w14:paraId="58C42DE9" w14:textId="77777777" w:rsidR="0060104B" w:rsidRDefault="0060104B" w:rsidP="005D611B">
      <w:pPr>
        <w:spacing w:after="0" w:line="240" w:lineRule="auto"/>
        <w:jc w:val="both"/>
        <w:rPr>
          <w:rFonts w:cstheme="minorHAnsi"/>
          <w:sz w:val="20"/>
          <w:szCs w:val="20"/>
        </w:rPr>
      </w:pPr>
    </w:p>
    <w:p w14:paraId="4AF1E86D" w14:textId="2883864E" w:rsidR="005E004A" w:rsidRPr="00DA25D3" w:rsidRDefault="005E004A" w:rsidP="005D611B">
      <w:pPr>
        <w:spacing w:after="0" w:line="240" w:lineRule="auto"/>
        <w:jc w:val="both"/>
        <w:rPr>
          <w:rFonts w:cstheme="minorHAnsi"/>
          <w:sz w:val="20"/>
          <w:szCs w:val="20"/>
        </w:rPr>
      </w:pPr>
      <w:r w:rsidRPr="00DA25D3">
        <w:rPr>
          <w:rFonts w:cstheme="minorHAnsi"/>
          <w:sz w:val="20"/>
          <w:szCs w:val="20"/>
        </w:rPr>
        <w:t>Site d’information : www.mon-cep.org</w:t>
      </w:r>
    </w:p>
    <w:p w14:paraId="2C423630" w14:textId="15024039" w:rsidR="0060104B" w:rsidRDefault="0060104B" w:rsidP="005D611B">
      <w:pPr>
        <w:jc w:val="both"/>
        <w:rPr>
          <w:rFonts w:cstheme="minorHAnsi"/>
          <w:b/>
          <w:sz w:val="20"/>
          <w:szCs w:val="20"/>
          <w:u w:val="single"/>
        </w:rPr>
      </w:pPr>
    </w:p>
    <w:p w14:paraId="78AC6E50" w14:textId="77777777" w:rsidR="0060104B" w:rsidRDefault="0060104B" w:rsidP="005D611B">
      <w:pPr>
        <w:pStyle w:val="chapo"/>
        <w:jc w:val="both"/>
      </w:pPr>
      <w:r>
        <w:rPr>
          <w:rFonts w:ascii="Calibri" w:hAnsi="Calibri" w:cs="Calibri"/>
          <w:b/>
          <w:color w:val="000000"/>
          <w:sz w:val="28"/>
          <w:szCs w:val="28"/>
          <w:u w:val="single"/>
        </w:rPr>
        <w:t>La Validation des Acquis de l’expérience :</w:t>
      </w:r>
      <w:r>
        <w:t xml:space="preserve"> </w:t>
      </w:r>
    </w:p>
    <w:p w14:paraId="0A10E315" w14:textId="77777777" w:rsidR="0060104B" w:rsidRPr="00DA25D3" w:rsidRDefault="0060104B" w:rsidP="005D611B">
      <w:pPr>
        <w:pStyle w:val="chapo"/>
        <w:jc w:val="both"/>
        <w:rPr>
          <w:rFonts w:asciiTheme="minorHAnsi" w:hAnsiTheme="minorHAnsi" w:cstheme="minorHAnsi"/>
          <w:sz w:val="20"/>
          <w:szCs w:val="20"/>
        </w:rPr>
      </w:pPr>
      <w:r w:rsidRPr="00DA25D3">
        <w:rPr>
          <w:rFonts w:asciiTheme="minorHAnsi" w:hAnsiTheme="minorHAnsi" w:cstheme="minorHAnsi"/>
          <w:sz w:val="20"/>
          <w:szCs w:val="20"/>
        </w:rPr>
        <w:t>Si un salarié sollicite votre aide pour entrer dans une démarche individuelle de VAE, vous avez tout intérêt à examiner sa demande pour comprendre ses motivations.</w:t>
      </w:r>
    </w:p>
    <w:p w14:paraId="44E46562" w14:textId="77777777" w:rsidR="0060104B" w:rsidRPr="00DA25D3" w:rsidRDefault="0060104B" w:rsidP="005D611B">
      <w:pPr>
        <w:spacing w:before="100" w:beforeAutospacing="1" w:after="100" w:afterAutospacing="1" w:line="240" w:lineRule="auto"/>
        <w:jc w:val="both"/>
        <w:rPr>
          <w:rFonts w:eastAsia="Times New Roman" w:cstheme="minorHAnsi"/>
          <w:sz w:val="20"/>
          <w:szCs w:val="20"/>
          <w:lang w:eastAsia="fr-FR"/>
        </w:rPr>
      </w:pPr>
      <w:r w:rsidRPr="00DA25D3">
        <w:rPr>
          <w:rFonts w:eastAsia="Times New Roman" w:cstheme="minorHAnsi"/>
          <w:sz w:val="20"/>
          <w:szCs w:val="20"/>
          <w:lang w:eastAsia="fr-FR"/>
        </w:rPr>
        <w:t>Vous pouvez ainsi :</w:t>
      </w:r>
    </w:p>
    <w:p w14:paraId="091248C1" w14:textId="77777777" w:rsidR="0060104B" w:rsidRPr="00DA25D3" w:rsidRDefault="0060104B" w:rsidP="005D611B">
      <w:pPr>
        <w:numPr>
          <w:ilvl w:val="0"/>
          <w:numId w:val="17"/>
        </w:numPr>
        <w:spacing w:before="100" w:beforeAutospacing="1" w:after="100" w:afterAutospacing="1" w:line="240" w:lineRule="auto"/>
        <w:jc w:val="both"/>
        <w:rPr>
          <w:rFonts w:eastAsia="Times New Roman" w:cstheme="minorHAnsi"/>
          <w:sz w:val="20"/>
          <w:szCs w:val="20"/>
          <w:lang w:eastAsia="fr-FR"/>
        </w:rPr>
      </w:pPr>
      <w:r w:rsidRPr="00DA25D3">
        <w:rPr>
          <w:rFonts w:eastAsia="Times New Roman" w:cstheme="minorHAnsi"/>
          <w:b/>
          <w:bCs/>
          <w:sz w:val="20"/>
          <w:szCs w:val="20"/>
          <w:lang w:eastAsia="fr-FR"/>
        </w:rPr>
        <w:t>Mieux comprendre son travail.</w:t>
      </w:r>
      <w:r w:rsidRPr="00DA25D3">
        <w:rPr>
          <w:rFonts w:eastAsia="Times New Roman" w:cstheme="minorHAnsi"/>
          <w:sz w:val="20"/>
          <w:szCs w:val="20"/>
          <w:lang w:eastAsia="fr-FR"/>
        </w:rPr>
        <w:t xml:space="preserve"> L’analyse des activités du salarié sera un atout pour faire évoluer l’organisation du travail.</w:t>
      </w:r>
    </w:p>
    <w:p w14:paraId="1D7DDA06" w14:textId="77777777" w:rsidR="0060104B" w:rsidRPr="00DA25D3" w:rsidRDefault="0060104B" w:rsidP="005D611B">
      <w:pPr>
        <w:numPr>
          <w:ilvl w:val="0"/>
          <w:numId w:val="17"/>
        </w:numPr>
        <w:spacing w:before="100" w:beforeAutospacing="1" w:after="100" w:afterAutospacing="1" w:line="240" w:lineRule="auto"/>
        <w:jc w:val="both"/>
        <w:rPr>
          <w:rFonts w:eastAsia="Times New Roman" w:cstheme="minorHAnsi"/>
          <w:sz w:val="20"/>
          <w:szCs w:val="20"/>
          <w:lang w:eastAsia="fr-FR"/>
        </w:rPr>
      </w:pPr>
      <w:r w:rsidRPr="00DA25D3">
        <w:rPr>
          <w:rFonts w:eastAsia="Times New Roman" w:cstheme="minorHAnsi"/>
          <w:b/>
          <w:bCs/>
          <w:sz w:val="20"/>
          <w:szCs w:val="20"/>
          <w:lang w:eastAsia="fr-FR"/>
        </w:rPr>
        <w:t>Faire le point sur ses compétences.</w:t>
      </w:r>
      <w:r w:rsidRPr="00DA25D3">
        <w:rPr>
          <w:rFonts w:eastAsia="Times New Roman" w:cstheme="minorHAnsi"/>
          <w:sz w:val="20"/>
          <w:szCs w:val="20"/>
          <w:lang w:eastAsia="fr-FR"/>
        </w:rPr>
        <w:t xml:space="preserve"> Vous pourrez ainsi l’aider à construire un projet d’évolution professionnelle.</w:t>
      </w:r>
    </w:p>
    <w:p w14:paraId="0021DDB8" w14:textId="77777777" w:rsidR="0060104B" w:rsidRPr="00DA25D3" w:rsidRDefault="0060104B" w:rsidP="005D611B">
      <w:pPr>
        <w:numPr>
          <w:ilvl w:val="0"/>
          <w:numId w:val="17"/>
        </w:numPr>
        <w:spacing w:before="100" w:beforeAutospacing="1" w:after="100" w:afterAutospacing="1" w:line="240" w:lineRule="auto"/>
        <w:jc w:val="both"/>
        <w:rPr>
          <w:rFonts w:eastAsia="Times New Roman" w:cstheme="minorHAnsi"/>
          <w:sz w:val="20"/>
          <w:szCs w:val="20"/>
          <w:lang w:eastAsia="fr-FR"/>
        </w:rPr>
      </w:pPr>
      <w:r w:rsidRPr="00DA25D3">
        <w:rPr>
          <w:rFonts w:eastAsia="Times New Roman" w:cstheme="minorHAnsi"/>
          <w:b/>
          <w:bCs/>
          <w:sz w:val="20"/>
          <w:szCs w:val="20"/>
          <w:lang w:eastAsia="fr-FR"/>
        </w:rPr>
        <w:t xml:space="preserve">Augmenter son </w:t>
      </w:r>
      <w:bookmarkStart w:id="0" w:name="mot14_0"/>
      <w:r w:rsidRPr="00DA25D3">
        <w:rPr>
          <w:rFonts w:eastAsia="Times New Roman" w:cstheme="minorHAnsi"/>
          <w:b/>
          <w:bCs/>
          <w:sz w:val="20"/>
          <w:szCs w:val="20"/>
          <w:lang w:eastAsia="fr-FR"/>
        </w:rPr>
        <w:t>niveau de qualification</w:t>
      </w:r>
      <w:bookmarkEnd w:id="0"/>
      <w:r w:rsidRPr="00DA25D3">
        <w:rPr>
          <w:rFonts w:eastAsia="Times New Roman" w:cstheme="minorHAnsi"/>
          <w:b/>
          <w:bCs/>
          <w:sz w:val="20"/>
          <w:szCs w:val="20"/>
          <w:lang w:eastAsia="fr-FR"/>
        </w:rPr>
        <w:t>. </w:t>
      </w:r>
      <w:r w:rsidRPr="00DA25D3">
        <w:rPr>
          <w:rFonts w:eastAsia="Times New Roman" w:cstheme="minorHAnsi"/>
          <w:sz w:val="20"/>
          <w:szCs w:val="20"/>
          <w:lang w:eastAsia="fr-FR"/>
        </w:rPr>
        <w:t xml:space="preserve"> La possibilité d’obtenir une </w:t>
      </w:r>
      <w:bookmarkStart w:id="1" w:name="mot6_1"/>
      <w:r w:rsidRPr="00DA25D3">
        <w:rPr>
          <w:rFonts w:eastAsia="Times New Roman" w:cstheme="minorHAnsi"/>
          <w:sz w:val="20"/>
          <w:szCs w:val="20"/>
          <w:lang w:eastAsia="fr-FR"/>
        </w:rPr>
        <w:t>certification</w:t>
      </w:r>
      <w:bookmarkEnd w:id="1"/>
      <w:r w:rsidRPr="00DA25D3">
        <w:rPr>
          <w:rFonts w:eastAsia="Times New Roman" w:cstheme="minorHAnsi"/>
          <w:sz w:val="20"/>
          <w:szCs w:val="20"/>
          <w:lang w:eastAsia="fr-FR"/>
        </w:rPr>
        <w:t xml:space="preserve"> peut être un enjeu de fidélisation.</w:t>
      </w:r>
    </w:p>
    <w:p w14:paraId="2E437E89" w14:textId="77777777" w:rsidR="0060104B" w:rsidRPr="00DA25D3" w:rsidRDefault="0060104B" w:rsidP="005D611B">
      <w:pPr>
        <w:numPr>
          <w:ilvl w:val="0"/>
          <w:numId w:val="17"/>
        </w:numPr>
        <w:spacing w:before="100" w:beforeAutospacing="1" w:after="100" w:afterAutospacing="1" w:line="240" w:lineRule="auto"/>
        <w:jc w:val="both"/>
        <w:rPr>
          <w:rFonts w:eastAsia="Times New Roman" w:cstheme="minorHAnsi"/>
          <w:sz w:val="20"/>
          <w:szCs w:val="20"/>
          <w:lang w:eastAsia="fr-FR"/>
        </w:rPr>
      </w:pPr>
      <w:r w:rsidRPr="00DA25D3">
        <w:rPr>
          <w:rFonts w:eastAsia="Times New Roman" w:cstheme="minorHAnsi"/>
          <w:b/>
          <w:bCs/>
          <w:sz w:val="20"/>
          <w:szCs w:val="20"/>
          <w:lang w:eastAsia="fr-FR"/>
        </w:rPr>
        <w:t>Sécuriser son parcours professionnel.</w:t>
      </w:r>
      <w:r w:rsidRPr="00DA25D3">
        <w:rPr>
          <w:rFonts w:eastAsia="Times New Roman" w:cstheme="minorHAnsi"/>
          <w:sz w:val="20"/>
          <w:szCs w:val="20"/>
          <w:lang w:eastAsia="fr-FR"/>
        </w:rPr>
        <w:t xml:space="preserve"> L’obtention d’une certification permet d’attester « officiellement » des compétences de votre salarié.</w:t>
      </w:r>
    </w:p>
    <w:p w14:paraId="6E5A2B6E" w14:textId="77777777" w:rsidR="0060104B" w:rsidRPr="00DA25D3" w:rsidRDefault="0060104B" w:rsidP="005D611B">
      <w:pPr>
        <w:jc w:val="both"/>
        <w:rPr>
          <w:rFonts w:eastAsiaTheme="minorEastAsia"/>
          <w:b/>
          <w:bCs/>
          <w:sz w:val="20"/>
          <w:szCs w:val="20"/>
          <w:lang w:eastAsia="fr-FR"/>
        </w:rPr>
      </w:pPr>
      <w:r w:rsidRPr="00DA25D3">
        <w:rPr>
          <w:b/>
          <w:bCs/>
          <w:sz w:val="20"/>
          <w:szCs w:val="20"/>
          <w:lang w:eastAsia="fr-FR"/>
        </w:rPr>
        <w:t xml:space="preserve">Obtenir une </w:t>
      </w:r>
      <w:bookmarkStart w:id="2" w:name="mot6_0"/>
      <w:r w:rsidRPr="00DA25D3">
        <w:rPr>
          <w:b/>
          <w:bCs/>
          <w:sz w:val="20"/>
          <w:szCs w:val="20"/>
          <w:lang w:eastAsia="fr-FR"/>
        </w:rPr>
        <w:t>certification</w:t>
      </w:r>
      <w:bookmarkEnd w:id="2"/>
      <w:r w:rsidRPr="00DA25D3">
        <w:rPr>
          <w:b/>
          <w:bCs/>
          <w:sz w:val="20"/>
          <w:szCs w:val="20"/>
          <w:lang w:eastAsia="fr-FR"/>
        </w:rPr>
        <w:t xml:space="preserve"> grâce à son expérience.</w:t>
      </w:r>
    </w:p>
    <w:p w14:paraId="14410523" w14:textId="77777777" w:rsidR="0060104B" w:rsidRDefault="0060104B" w:rsidP="005D611B">
      <w:pPr>
        <w:spacing w:after="0" w:line="240" w:lineRule="auto"/>
        <w:jc w:val="both"/>
        <w:rPr>
          <w:rFonts w:eastAsia="Times New Roman" w:cstheme="minorHAnsi"/>
          <w:sz w:val="20"/>
          <w:szCs w:val="20"/>
          <w:lang w:eastAsia="fr-FR"/>
        </w:rPr>
      </w:pPr>
      <w:r w:rsidRPr="00DA25D3">
        <w:rPr>
          <w:rFonts w:eastAsia="Times New Roman" w:cstheme="minorHAnsi"/>
          <w:sz w:val="20"/>
          <w:szCs w:val="20"/>
          <w:lang w:eastAsia="fr-FR"/>
        </w:rPr>
        <w:t>Toute personne, quel que soit son âge, sa nationalité, son statut et son niveau de formation, qui justifie d’une durée minimale de 1 an, en rapport direct avec la certification visée, peut prétendre à la VAE. Cette certification qui peut être un diplôme, un titre ou un certificat de qualification professionnelle doit être inscrite au Répertoire national des certifications professionnelles (</w:t>
      </w:r>
      <w:bookmarkStart w:id="3" w:name="mot9_1"/>
      <w:r w:rsidRPr="00DA25D3">
        <w:rPr>
          <w:rFonts w:eastAsia="Times New Roman" w:cstheme="minorHAnsi"/>
          <w:sz w:val="20"/>
          <w:szCs w:val="20"/>
          <w:lang w:eastAsia="fr-FR"/>
        </w:rPr>
        <w:t>RNCP</w:t>
      </w:r>
      <w:bookmarkEnd w:id="3"/>
      <w:r w:rsidRPr="00DA25D3">
        <w:rPr>
          <w:rFonts w:eastAsia="Times New Roman" w:cstheme="minorHAnsi"/>
          <w:sz w:val="20"/>
          <w:szCs w:val="20"/>
          <w:lang w:eastAsia="fr-FR"/>
        </w:rPr>
        <w:t>).</w:t>
      </w:r>
    </w:p>
    <w:p w14:paraId="1D6ED207" w14:textId="77777777" w:rsidR="0060104B" w:rsidRPr="00DA25D3" w:rsidRDefault="0060104B" w:rsidP="005D611B">
      <w:pPr>
        <w:spacing w:after="0" w:line="240" w:lineRule="auto"/>
        <w:jc w:val="both"/>
        <w:rPr>
          <w:rFonts w:eastAsia="Times New Roman" w:cstheme="minorHAnsi"/>
          <w:sz w:val="20"/>
          <w:szCs w:val="20"/>
          <w:lang w:eastAsia="fr-FR"/>
        </w:rPr>
      </w:pPr>
    </w:p>
    <w:p w14:paraId="3F7C26DE" w14:textId="77777777" w:rsidR="0060104B" w:rsidRDefault="0060104B" w:rsidP="005D611B">
      <w:pPr>
        <w:spacing w:after="0" w:line="240" w:lineRule="auto"/>
        <w:jc w:val="both"/>
        <w:rPr>
          <w:rFonts w:eastAsia="Times New Roman" w:cstheme="minorHAnsi"/>
          <w:sz w:val="20"/>
          <w:szCs w:val="20"/>
          <w:lang w:eastAsia="fr-FR"/>
        </w:rPr>
      </w:pPr>
      <w:r w:rsidRPr="00DA25D3">
        <w:rPr>
          <w:rFonts w:eastAsia="Times New Roman" w:cstheme="minorHAnsi"/>
          <w:sz w:val="20"/>
          <w:szCs w:val="20"/>
          <w:lang w:eastAsia="fr-FR"/>
        </w:rPr>
        <w:lastRenderedPageBreak/>
        <w:t>La VAE favorise le développement personnel et professionnel de vos salariés, mais c’est aussi une opportunité et un outil stratégique pour votre entreprise et vos salariés.</w:t>
      </w:r>
    </w:p>
    <w:p w14:paraId="18EBE1B3" w14:textId="77777777" w:rsidR="0060104B" w:rsidRPr="00DA25D3" w:rsidRDefault="0060104B" w:rsidP="005D611B">
      <w:pPr>
        <w:spacing w:after="0" w:line="240" w:lineRule="auto"/>
        <w:jc w:val="both"/>
        <w:rPr>
          <w:rFonts w:eastAsia="Times New Roman" w:cstheme="minorHAnsi"/>
          <w:sz w:val="20"/>
          <w:szCs w:val="20"/>
          <w:lang w:eastAsia="fr-FR"/>
        </w:rPr>
      </w:pPr>
    </w:p>
    <w:p w14:paraId="2C3E5BB5" w14:textId="77777777" w:rsidR="0060104B" w:rsidRDefault="0060104B" w:rsidP="005D611B">
      <w:pPr>
        <w:spacing w:after="0" w:line="240" w:lineRule="auto"/>
        <w:jc w:val="both"/>
        <w:rPr>
          <w:rFonts w:cstheme="minorHAnsi"/>
          <w:sz w:val="20"/>
          <w:szCs w:val="20"/>
        </w:rPr>
      </w:pPr>
      <w:r w:rsidRPr="0060104B">
        <w:rPr>
          <w:rFonts w:cstheme="minorHAnsi"/>
          <w:sz w:val="20"/>
          <w:szCs w:val="20"/>
        </w:rPr>
        <w:t xml:space="preserve">La VAE se concrétise par la rédaction d’un dossier qui apporte la preuve de l’expérience et des compétences et leur présentation devant un jury composé de professionnels. </w:t>
      </w:r>
    </w:p>
    <w:p w14:paraId="6F50F3C3" w14:textId="77777777" w:rsidR="0060104B" w:rsidRDefault="0060104B" w:rsidP="005D611B">
      <w:pPr>
        <w:spacing w:after="0" w:line="240" w:lineRule="auto"/>
        <w:jc w:val="both"/>
        <w:rPr>
          <w:rFonts w:cstheme="minorHAnsi"/>
          <w:sz w:val="20"/>
          <w:szCs w:val="20"/>
        </w:rPr>
      </w:pPr>
    </w:p>
    <w:p w14:paraId="0FA464D9" w14:textId="77777777" w:rsidR="0060104B" w:rsidRDefault="0060104B" w:rsidP="005D611B">
      <w:pPr>
        <w:spacing w:after="0" w:line="240" w:lineRule="auto"/>
        <w:jc w:val="both"/>
        <w:rPr>
          <w:rFonts w:cstheme="minorHAnsi"/>
          <w:sz w:val="20"/>
          <w:szCs w:val="20"/>
        </w:rPr>
      </w:pPr>
      <w:r w:rsidRPr="0060104B">
        <w:rPr>
          <w:rFonts w:cstheme="minorHAnsi"/>
          <w:sz w:val="20"/>
          <w:szCs w:val="20"/>
        </w:rPr>
        <w:t xml:space="preserve">Trois moments rythment la Validation des Acquis de l’Expérience : </w:t>
      </w:r>
    </w:p>
    <w:p w14:paraId="30BD869D" w14:textId="77777777" w:rsidR="0060104B" w:rsidRDefault="0060104B" w:rsidP="005D611B">
      <w:pPr>
        <w:spacing w:after="0" w:line="240" w:lineRule="auto"/>
        <w:jc w:val="both"/>
        <w:rPr>
          <w:rFonts w:cstheme="minorHAnsi"/>
          <w:sz w:val="20"/>
          <w:szCs w:val="20"/>
        </w:rPr>
      </w:pPr>
      <w:r>
        <w:rPr>
          <w:rFonts w:cstheme="minorHAnsi"/>
          <w:sz w:val="20"/>
          <w:szCs w:val="20"/>
        </w:rPr>
        <w:t xml:space="preserve">- </w:t>
      </w:r>
      <w:r w:rsidRPr="0060104B">
        <w:rPr>
          <w:rFonts w:cstheme="minorHAnsi"/>
          <w:sz w:val="20"/>
          <w:szCs w:val="20"/>
        </w:rPr>
        <w:t xml:space="preserve">la présentation du dossier de recevabilité, </w:t>
      </w:r>
    </w:p>
    <w:p w14:paraId="71E20E32" w14:textId="77777777" w:rsidR="0060104B" w:rsidRDefault="0060104B" w:rsidP="005D611B">
      <w:pPr>
        <w:spacing w:after="0" w:line="240" w:lineRule="auto"/>
        <w:jc w:val="both"/>
        <w:rPr>
          <w:rFonts w:cstheme="minorHAnsi"/>
          <w:sz w:val="20"/>
          <w:szCs w:val="20"/>
        </w:rPr>
      </w:pPr>
      <w:r>
        <w:rPr>
          <w:rFonts w:cstheme="minorHAnsi"/>
          <w:sz w:val="20"/>
          <w:szCs w:val="20"/>
        </w:rPr>
        <w:t xml:space="preserve">- </w:t>
      </w:r>
      <w:r w:rsidRPr="0060104B">
        <w:rPr>
          <w:rFonts w:cstheme="minorHAnsi"/>
          <w:sz w:val="20"/>
          <w:szCs w:val="20"/>
        </w:rPr>
        <w:t>si le dossier est accepté, l’écriture du dossier rédactionnel</w:t>
      </w:r>
    </w:p>
    <w:p w14:paraId="08479A37" w14:textId="77777777" w:rsidR="0060104B" w:rsidRDefault="0060104B" w:rsidP="005D611B">
      <w:pPr>
        <w:spacing w:after="0" w:line="240" w:lineRule="auto"/>
        <w:jc w:val="both"/>
        <w:rPr>
          <w:rFonts w:cstheme="minorHAnsi"/>
          <w:sz w:val="20"/>
          <w:szCs w:val="20"/>
        </w:rPr>
      </w:pPr>
      <w:r>
        <w:rPr>
          <w:rFonts w:cstheme="minorHAnsi"/>
          <w:sz w:val="20"/>
          <w:szCs w:val="20"/>
        </w:rPr>
        <w:t xml:space="preserve">- </w:t>
      </w:r>
      <w:r w:rsidRPr="0060104B">
        <w:rPr>
          <w:rFonts w:cstheme="minorHAnsi"/>
          <w:sz w:val="20"/>
          <w:szCs w:val="20"/>
        </w:rPr>
        <w:t>et le passage devant le Jury de VAE.</w:t>
      </w:r>
    </w:p>
    <w:p w14:paraId="3DF3E1CF" w14:textId="77777777" w:rsidR="0060104B" w:rsidRPr="0060104B" w:rsidRDefault="0060104B" w:rsidP="005D611B">
      <w:pPr>
        <w:spacing w:after="0" w:line="240" w:lineRule="auto"/>
        <w:jc w:val="both"/>
        <w:rPr>
          <w:rFonts w:cstheme="minorHAnsi"/>
          <w:sz w:val="20"/>
          <w:szCs w:val="20"/>
        </w:rPr>
      </w:pPr>
      <w:r w:rsidRPr="0060104B">
        <w:rPr>
          <w:rFonts w:cstheme="minorHAnsi"/>
          <w:sz w:val="20"/>
          <w:szCs w:val="20"/>
        </w:rPr>
        <w:t>La demande de recevabilité est disponible sur le site gouvernemental dédié à la VAE.</w:t>
      </w:r>
    </w:p>
    <w:p w14:paraId="502A9405" w14:textId="77777777" w:rsidR="0060104B" w:rsidRDefault="0060104B" w:rsidP="005D611B">
      <w:pPr>
        <w:spacing w:after="0" w:line="240" w:lineRule="auto"/>
        <w:jc w:val="both"/>
        <w:rPr>
          <w:rFonts w:cstheme="minorHAnsi"/>
          <w:sz w:val="20"/>
          <w:szCs w:val="20"/>
        </w:rPr>
      </w:pPr>
    </w:p>
    <w:p w14:paraId="0C7D6B25" w14:textId="77777777" w:rsidR="0060104B" w:rsidRPr="00DA25D3" w:rsidRDefault="0060104B" w:rsidP="005D611B">
      <w:pPr>
        <w:spacing w:after="0" w:line="240" w:lineRule="auto"/>
        <w:jc w:val="both"/>
        <w:rPr>
          <w:rFonts w:ascii="Calibri" w:eastAsia="Times New Roman" w:hAnsi="Calibri" w:cs="Calibri"/>
          <w:color w:val="000000"/>
          <w:sz w:val="20"/>
          <w:szCs w:val="20"/>
          <w:lang w:eastAsia="fr-FR"/>
        </w:rPr>
      </w:pPr>
      <w:r w:rsidRPr="00DA25D3">
        <w:rPr>
          <w:rFonts w:eastAsia="Times New Roman" w:cstheme="minorHAnsi"/>
          <w:sz w:val="20"/>
          <w:szCs w:val="20"/>
          <w:lang w:eastAsia="fr-FR"/>
        </w:rPr>
        <w:t>Les partenaires sociaux, dans leur négociation d’accords de branche ou d’accords professionnels, insistent sur l’anticipation de l’évolution des métiers et des qualifications, sur la gestion prévisionnelle des emplois et des compétences, sur le développement de la VAE et sur l’acquisition d’un socle commun de compétences de base.</w:t>
      </w:r>
    </w:p>
    <w:p w14:paraId="12669A6F" w14:textId="77777777" w:rsidR="0060104B" w:rsidRDefault="0060104B" w:rsidP="005D611B">
      <w:pPr>
        <w:jc w:val="both"/>
        <w:rPr>
          <w:rFonts w:cstheme="minorHAnsi"/>
          <w:b/>
          <w:sz w:val="20"/>
          <w:szCs w:val="20"/>
          <w:u w:val="single"/>
        </w:rPr>
      </w:pPr>
    </w:p>
    <w:p w14:paraId="3D6E6EBF" w14:textId="792219BC" w:rsidR="005E004A" w:rsidRPr="00275840" w:rsidRDefault="005E004A" w:rsidP="005D611B">
      <w:pPr>
        <w:jc w:val="both"/>
        <w:rPr>
          <w:rFonts w:cstheme="minorHAnsi"/>
          <w:b/>
          <w:sz w:val="28"/>
          <w:szCs w:val="28"/>
          <w:u w:val="single"/>
        </w:rPr>
      </w:pPr>
      <w:r w:rsidRPr="00275840">
        <w:rPr>
          <w:rFonts w:cstheme="minorHAnsi"/>
          <w:b/>
          <w:sz w:val="28"/>
          <w:szCs w:val="28"/>
          <w:u w:val="single"/>
        </w:rPr>
        <w:t>Le Compte Personnel de Formation (CPF) :</w:t>
      </w:r>
    </w:p>
    <w:p w14:paraId="509B645C" w14:textId="77777777" w:rsidR="005E004A" w:rsidRPr="00DA25D3" w:rsidRDefault="005E004A" w:rsidP="005D611B">
      <w:pPr>
        <w:spacing w:after="0" w:line="240" w:lineRule="auto"/>
        <w:jc w:val="both"/>
        <w:rPr>
          <w:rFonts w:eastAsia="Times New Roman" w:cstheme="minorHAnsi"/>
          <w:sz w:val="20"/>
          <w:szCs w:val="20"/>
          <w:lang w:eastAsia="fr-FR"/>
        </w:rPr>
      </w:pPr>
      <w:r w:rsidRPr="00DA25D3">
        <w:rPr>
          <w:rFonts w:eastAsia="Times New Roman" w:cstheme="minorHAnsi"/>
          <w:sz w:val="20"/>
          <w:szCs w:val="20"/>
          <w:lang w:eastAsia="fr-FR"/>
        </w:rPr>
        <w:t>Il recense :</w:t>
      </w:r>
    </w:p>
    <w:p w14:paraId="7466087E" w14:textId="41AF4C49" w:rsidR="005E004A" w:rsidRPr="00DA25D3" w:rsidRDefault="00061118" w:rsidP="005D611B">
      <w:pPr>
        <w:numPr>
          <w:ilvl w:val="0"/>
          <w:numId w:val="6"/>
        </w:numPr>
        <w:spacing w:after="0" w:line="240" w:lineRule="auto"/>
        <w:jc w:val="both"/>
        <w:rPr>
          <w:rFonts w:eastAsia="Times New Roman" w:cstheme="minorHAnsi"/>
          <w:sz w:val="20"/>
          <w:szCs w:val="20"/>
          <w:lang w:eastAsia="fr-FR"/>
        </w:rPr>
      </w:pPr>
      <w:r w:rsidRPr="00DA25D3">
        <w:rPr>
          <w:rFonts w:eastAsia="Times New Roman" w:cstheme="minorHAnsi"/>
          <w:sz w:val="20"/>
          <w:szCs w:val="20"/>
          <w:lang w:eastAsia="fr-FR"/>
        </w:rPr>
        <w:t>Les</w:t>
      </w:r>
      <w:r w:rsidR="005E004A" w:rsidRPr="00DA25D3">
        <w:rPr>
          <w:rFonts w:eastAsia="Times New Roman" w:cstheme="minorHAnsi"/>
          <w:sz w:val="20"/>
          <w:szCs w:val="20"/>
          <w:lang w:eastAsia="fr-FR"/>
        </w:rPr>
        <w:t xml:space="preserve"> droits acquis par le salarié tout au long de sa vie active et jusqu'à son départ à la retraite,</w:t>
      </w:r>
    </w:p>
    <w:p w14:paraId="5EB04A55" w14:textId="3B09B211" w:rsidR="005E004A" w:rsidRPr="00DA25D3" w:rsidRDefault="00061118" w:rsidP="005D611B">
      <w:pPr>
        <w:numPr>
          <w:ilvl w:val="0"/>
          <w:numId w:val="6"/>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L</w:t>
      </w:r>
      <w:r w:rsidR="005E004A" w:rsidRPr="00DA25D3">
        <w:rPr>
          <w:rFonts w:eastAsia="Times New Roman" w:cstheme="minorHAnsi"/>
          <w:sz w:val="20"/>
          <w:szCs w:val="20"/>
          <w:lang w:eastAsia="fr-FR"/>
        </w:rPr>
        <w:t>es formations dont peut bénéficier personnellement le salarié.</w:t>
      </w:r>
    </w:p>
    <w:p w14:paraId="69DE1AAD" w14:textId="77777777" w:rsidR="00275840" w:rsidRDefault="00275840" w:rsidP="005D611B">
      <w:pPr>
        <w:spacing w:after="0" w:line="240" w:lineRule="auto"/>
        <w:jc w:val="both"/>
        <w:rPr>
          <w:rFonts w:eastAsia="Times New Roman" w:cstheme="minorHAnsi"/>
          <w:sz w:val="20"/>
          <w:szCs w:val="20"/>
          <w:lang w:eastAsia="fr-FR"/>
        </w:rPr>
      </w:pPr>
    </w:p>
    <w:p w14:paraId="2C20768C" w14:textId="28FF6BFA" w:rsidR="005E004A" w:rsidRPr="00DA25D3" w:rsidRDefault="005E004A" w:rsidP="005D611B">
      <w:pPr>
        <w:spacing w:after="0" w:line="240" w:lineRule="auto"/>
        <w:jc w:val="both"/>
        <w:rPr>
          <w:rFonts w:eastAsia="Times New Roman" w:cstheme="minorHAnsi"/>
          <w:sz w:val="20"/>
          <w:szCs w:val="20"/>
          <w:lang w:eastAsia="fr-FR"/>
        </w:rPr>
      </w:pPr>
      <w:r w:rsidRPr="00DA25D3">
        <w:rPr>
          <w:rFonts w:eastAsia="Times New Roman" w:cstheme="minorHAnsi"/>
          <w:sz w:val="20"/>
          <w:szCs w:val="20"/>
          <w:lang w:eastAsia="fr-FR"/>
        </w:rPr>
        <w:t>Il s'agit de formations permettant notamment :</w:t>
      </w:r>
    </w:p>
    <w:p w14:paraId="7470A043" w14:textId="06410420" w:rsidR="005E004A" w:rsidRPr="00DA25D3" w:rsidRDefault="00061118" w:rsidP="005D611B">
      <w:pPr>
        <w:numPr>
          <w:ilvl w:val="0"/>
          <w:numId w:val="7"/>
        </w:numPr>
        <w:spacing w:after="0" w:line="240" w:lineRule="auto"/>
        <w:jc w:val="both"/>
        <w:rPr>
          <w:rFonts w:eastAsia="Times New Roman" w:cstheme="minorHAnsi"/>
          <w:sz w:val="20"/>
          <w:szCs w:val="20"/>
          <w:lang w:eastAsia="fr-FR"/>
        </w:rPr>
      </w:pPr>
      <w:r w:rsidRPr="00DA25D3">
        <w:rPr>
          <w:rFonts w:eastAsia="Times New Roman" w:cstheme="minorHAnsi"/>
          <w:sz w:val="20"/>
          <w:szCs w:val="20"/>
          <w:lang w:eastAsia="fr-FR"/>
        </w:rPr>
        <w:t>D’acquérir</w:t>
      </w:r>
      <w:r w:rsidR="005E004A" w:rsidRPr="00DA25D3">
        <w:rPr>
          <w:rFonts w:eastAsia="Times New Roman" w:cstheme="minorHAnsi"/>
          <w:sz w:val="20"/>
          <w:szCs w:val="20"/>
          <w:lang w:eastAsia="fr-FR"/>
        </w:rPr>
        <w:t xml:space="preserve"> une qualification (diplôme, titre professionnel, etc.),</w:t>
      </w:r>
    </w:p>
    <w:p w14:paraId="1FC12E84" w14:textId="6E853B45" w:rsidR="005E004A" w:rsidRPr="00DA25D3" w:rsidRDefault="00061118" w:rsidP="005D611B">
      <w:pPr>
        <w:numPr>
          <w:ilvl w:val="0"/>
          <w:numId w:val="7"/>
        </w:numPr>
        <w:spacing w:after="0" w:line="240" w:lineRule="auto"/>
        <w:jc w:val="both"/>
        <w:rPr>
          <w:rFonts w:eastAsia="Times New Roman" w:cstheme="minorHAnsi"/>
          <w:sz w:val="20"/>
          <w:szCs w:val="20"/>
          <w:lang w:eastAsia="fr-FR"/>
        </w:rPr>
      </w:pPr>
      <w:r w:rsidRPr="00DA25D3">
        <w:rPr>
          <w:rFonts w:eastAsia="Times New Roman" w:cstheme="minorHAnsi"/>
          <w:sz w:val="20"/>
          <w:szCs w:val="20"/>
          <w:lang w:eastAsia="fr-FR"/>
        </w:rPr>
        <w:t>Ou</w:t>
      </w:r>
      <w:r w:rsidR="005E004A" w:rsidRPr="00DA25D3">
        <w:rPr>
          <w:rFonts w:eastAsia="Times New Roman" w:cstheme="minorHAnsi"/>
          <w:sz w:val="20"/>
          <w:szCs w:val="20"/>
          <w:lang w:eastAsia="fr-FR"/>
        </w:rPr>
        <w:t xml:space="preserve"> d'acquérir le socle de connaissances et de compétences,</w:t>
      </w:r>
    </w:p>
    <w:p w14:paraId="51224150" w14:textId="0F7E2FA6" w:rsidR="005E004A" w:rsidRPr="00DA25D3" w:rsidRDefault="00061118" w:rsidP="005D611B">
      <w:pPr>
        <w:numPr>
          <w:ilvl w:val="0"/>
          <w:numId w:val="7"/>
        </w:numPr>
        <w:spacing w:after="0" w:line="240" w:lineRule="auto"/>
        <w:jc w:val="both"/>
        <w:rPr>
          <w:rFonts w:eastAsia="Times New Roman" w:cstheme="minorHAnsi"/>
          <w:sz w:val="20"/>
          <w:szCs w:val="20"/>
          <w:lang w:eastAsia="fr-FR"/>
        </w:rPr>
      </w:pPr>
      <w:r w:rsidRPr="00DA25D3">
        <w:rPr>
          <w:rFonts w:eastAsia="Times New Roman" w:cstheme="minorHAnsi"/>
          <w:sz w:val="20"/>
          <w:szCs w:val="20"/>
          <w:lang w:eastAsia="fr-FR"/>
        </w:rPr>
        <w:t>Ou</w:t>
      </w:r>
      <w:r w:rsidR="005E004A" w:rsidRPr="00DA25D3">
        <w:rPr>
          <w:rFonts w:eastAsia="Times New Roman" w:cstheme="minorHAnsi"/>
          <w:sz w:val="20"/>
          <w:szCs w:val="20"/>
          <w:lang w:eastAsia="fr-FR"/>
        </w:rPr>
        <w:t xml:space="preserve"> d'être accompagné pour la validation des acquis de l'expérience (VAE),</w:t>
      </w:r>
    </w:p>
    <w:p w14:paraId="2A307F38" w14:textId="6E3B45E8" w:rsidR="005E004A" w:rsidRPr="00DA25D3" w:rsidRDefault="00061118" w:rsidP="005D611B">
      <w:pPr>
        <w:numPr>
          <w:ilvl w:val="0"/>
          <w:numId w:val="7"/>
        </w:numPr>
        <w:spacing w:after="0" w:line="240" w:lineRule="auto"/>
        <w:jc w:val="both"/>
        <w:rPr>
          <w:rFonts w:eastAsia="Times New Roman" w:cstheme="minorHAnsi"/>
          <w:sz w:val="20"/>
          <w:szCs w:val="20"/>
          <w:lang w:eastAsia="fr-FR"/>
        </w:rPr>
      </w:pPr>
      <w:r w:rsidRPr="00DA25D3">
        <w:rPr>
          <w:rFonts w:eastAsia="Times New Roman" w:cstheme="minorHAnsi"/>
          <w:sz w:val="20"/>
          <w:szCs w:val="20"/>
          <w:lang w:eastAsia="fr-FR"/>
        </w:rPr>
        <w:t>Ou</w:t>
      </w:r>
      <w:r w:rsidR="005E004A" w:rsidRPr="00DA25D3">
        <w:rPr>
          <w:rFonts w:eastAsia="Times New Roman" w:cstheme="minorHAnsi"/>
          <w:sz w:val="20"/>
          <w:szCs w:val="20"/>
          <w:lang w:eastAsia="fr-FR"/>
        </w:rPr>
        <w:t xml:space="preserve"> de réaliser un bilan de compétences,</w:t>
      </w:r>
    </w:p>
    <w:p w14:paraId="218D4310" w14:textId="57D8B829" w:rsidR="005E004A" w:rsidRPr="00DA25D3" w:rsidRDefault="00061118" w:rsidP="005D611B">
      <w:pPr>
        <w:numPr>
          <w:ilvl w:val="0"/>
          <w:numId w:val="7"/>
        </w:numPr>
        <w:spacing w:after="0" w:line="240" w:lineRule="auto"/>
        <w:jc w:val="both"/>
        <w:rPr>
          <w:rFonts w:eastAsia="Times New Roman" w:cstheme="minorHAnsi"/>
          <w:sz w:val="20"/>
          <w:szCs w:val="20"/>
          <w:lang w:eastAsia="fr-FR"/>
        </w:rPr>
      </w:pPr>
      <w:r w:rsidRPr="00DA25D3">
        <w:rPr>
          <w:rFonts w:eastAsia="Times New Roman" w:cstheme="minorHAnsi"/>
          <w:sz w:val="20"/>
          <w:szCs w:val="20"/>
          <w:lang w:eastAsia="fr-FR"/>
        </w:rPr>
        <w:t>Ou</w:t>
      </w:r>
      <w:r w:rsidR="005E004A" w:rsidRPr="00DA25D3">
        <w:rPr>
          <w:rFonts w:eastAsia="Times New Roman" w:cstheme="minorHAnsi"/>
          <w:sz w:val="20"/>
          <w:szCs w:val="20"/>
          <w:lang w:eastAsia="fr-FR"/>
        </w:rPr>
        <w:t xml:space="preserve"> de préparer l'épreuve théorique du code de la route et l'épreuve pratique du permis de conduire,</w:t>
      </w:r>
    </w:p>
    <w:p w14:paraId="43528DBC" w14:textId="05C364F4" w:rsidR="005E004A" w:rsidRPr="00DA25D3" w:rsidRDefault="00061118" w:rsidP="005D611B">
      <w:pPr>
        <w:numPr>
          <w:ilvl w:val="0"/>
          <w:numId w:val="7"/>
        </w:numPr>
        <w:spacing w:after="0" w:line="240" w:lineRule="auto"/>
        <w:jc w:val="both"/>
        <w:rPr>
          <w:rFonts w:eastAsia="Times New Roman" w:cstheme="minorHAnsi"/>
          <w:sz w:val="20"/>
          <w:szCs w:val="20"/>
          <w:lang w:eastAsia="fr-FR"/>
        </w:rPr>
      </w:pPr>
      <w:r w:rsidRPr="00DA25D3">
        <w:rPr>
          <w:rFonts w:eastAsia="Times New Roman" w:cstheme="minorHAnsi"/>
          <w:sz w:val="20"/>
          <w:szCs w:val="20"/>
          <w:lang w:eastAsia="fr-FR"/>
        </w:rPr>
        <w:t>Ou</w:t>
      </w:r>
      <w:r w:rsidR="005E004A" w:rsidRPr="00DA25D3">
        <w:rPr>
          <w:rFonts w:eastAsia="Times New Roman" w:cstheme="minorHAnsi"/>
          <w:sz w:val="20"/>
          <w:szCs w:val="20"/>
          <w:lang w:eastAsia="fr-FR"/>
        </w:rPr>
        <w:t xml:space="preserve"> de créer ou reprendre une entreprise</w:t>
      </w:r>
    </w:p>
    <w:p w14:paraId="511445BB" w14:textId="2E89115E" w:rsidR="005E004A" w:rsidRPr="00DA25D3" w:rsidRDefault="00061118" w:rsidP="005D611B">
      <w:pPr>
        <w:numPr>
          <w:ilvl w:val="0"/>
          <w:numId w:val="7"/>
        </w:numPr>
        <w:spacing w:after="0" w:line="240" w:lineRule="auto"/>
        <w:jc w:val="both"/>
        <w:rPr>
          <w:rFonts w:eastAsia="Times New Roman" w:cstheme="minorHAnsi"/>
          <w:sz w:val="20"/>
          <w:szCs w:val="20"/>
          <w:lang w:eastAsia="fr-FR"/>
        </w:rPr>
      </w:pPr>
      <w:r w:rsidRPr="00DA25D3">
        <w:rPr>
          <w:rFonts w:eastAsia="Times New Roman" w:cstheme="minorHAnsi"/>
          <w:sz w:val="20"/>
          <w:szCs w:val="20"/>
          <w:lang w:eastAsia="fr-FR"/>
        </w:rPr>
        <w:t>Ou</w:t>
      </w:r>
      <w:r w:rsidR="005E004A" w:rsidRPr="00DA25D3">
        <w:rPr>
          <w:rFonts w:eastAsia="Times New Roman" w:cstheme="minorHAnsi"/>
          <w:sz w:val="20"/>
          <w:szCs w:val="20"/>
          <w:lang w:eastAsia="fr-FR"/>
        </w:rPr>
        <w:t>, pour les bénévoles et volontaires en service civique, d'acquérir les compétences nécessaires à l'exercice de leurs missions.</w:t>
      </w:r>
    </w:p>
    <w:p w14:paraId="1376EBB9" w14:textId="77777777" w:rsidR="00E75594" w:rsidRPr="00DA25D3" w:rsidRDefault="00E75594" w:rsidP="005D611B">
      <w:pPr>
        <w:spacing w:after="0" w:line="240" w:lineRule="auto"/>
        <w:ind w:left="720"/>
        <w:jc w:val="both"/>
        <w:rPr>
          <w:rFonts w:eastAsia="Times New Roman" w:cstheme="minorHAnsi"/>
          <w:sz w:val="20"/>
          <w:szCs w:val="20"/>
          <w:lang w:eastAsia="fr-FR"/>
        </w:rPr>
      </w:pPr>
    </w:p>
    <w:p w14:paraId="3D8AEC2E" w14:textId="77777777" w:rsidR="00275840" w:rsidRDefault="00E75594" w:rsidP="005D611B">
      <w:pPr>
        <w:pStyle w:val="bloc-edito-title"/>
        <w:spacing w:before="0" w:beforeAutospacing="0" w:after="0" w:afterAutospacing="0"/>
        <w:jc w:val="both"/>
        <w:rPr>
          <w:rFonts w:asciiTheme="minorHAnsi" w:hAnsiTheme="minorHAnsi" w:cstheme="minorHAnsi"/>
          <w:sz w:val="20"/>
          <w:szCs w:val="20"/>
        </w:rPr>
      </w:pPr>
      <w:r w:rsidRPr="00E75594">
        <w:rPr>
          <w:rFonts w:asciiTheme="minorHAnsi" w:hAnsiTheme="minorHAnsi" w:cstheme="minorHAnsi"/>
          <w:sz w:val="20"/>
          <w:szCs w:val="20"/>
        </w:rPr>
        <w:t xml:space="preserve">Depuis le 1 er janvier 2019, l’alimentation se fait en euros : </w:t>
      </w:r>
    </w:p>
    <w:p w14:paraId="559AA75A" w14:textId="77777777" w:rsidR="00275840" w:rsidRDefault="00E75594" w:rsidP="005D611B">
      <w:pPr>
        <w:pStyle w:val="bloc-edito-title"/>
        <w:spacing w:before="0" w:beforeAutospacing="0" w:after="0" w:afterAutospacing="0"/>
        <w:jc w:val="both"/>
        <w:rPr>
          <w:rFonts w:asciiTheme="minorHAnsi" w:hAnsiTheme="minorHAnsi" w:cstheme="minorHAnsi"/>
          <w:sz w:val="20"/>
          <w:szCs w:val="20"/>
        </w:rPr>
      </w:pPr>
      <w:r w:rsidRPr="00E75594">
        <w:rPr>
          <w:rFonts w:asciiTheme="minorHAnsi" w:hAnsiTheme="minorHAnsi" w:cstheme="minorHAnsi"/>
          <w:sz w:val="20"/>
          <w:szCs w:val="20"/>
        </w:rPr>
        <w:t xml:space="preserve">· Pour les salariés à temps complet ou dont le temps de travail est supérieur à 50 % du temps complet : 500 € par année de travail avec un plafond de 5000 €. </w:t>
      </w:r>
    </w:p>
    <w:p w14:paraId="5959D480" w14:textId="77777777" w:rsidR="00275840" w:rsidRDefault="00E75594" w:rsidP="005D611B">
      <w:pPr>
        <w:pStyle w:val="bloc-edito-title"/>
        <w:spacing w:before="0" w:beforeAutospacing="0" w:after="0" w:afterAutospacing="0"/>
        <w:jc w:val="both"/>
        <w:rPr>
          <w:rFonts w:asciiTheme="minorHAnsi" w:hAnsiTheme="minorHAnsi" w:cstheme="minorHAnsi"/>
          <w:sz w:val="20"/>
          <w:szCs w:val="20"/>
        </w:rPr>
      </w:pPr>
      <w:r w:rsidRPr="00E75594">
        <w:rPr>
          <w:rFonts w:asciiTheme="minorHAnsi" w:hAnsiTheme="minorHAnsi" w:cstheme="minorHAnsi"/>
          <w:sz w:val="20"/>
          <w:szCs w:val="20"/>
        </w:rPr>
        <w:t xml:space="preserve">· Pour les salariés non qualifiés (c’est-à-dire infra CAP ou BEP, inférieur au niveau 3 du RNCP) et les personnes en situation de handicap : 800 € par année de travail avec un plafond de 8000€. </w:t>
      </w:r>
    </w:p>
    <w:p w14:paraId="5E22FE51" w14:textId="77777777" w:rsidR="00275840" w:rsidRDefault="00E75594" w:rsidP="005D611B">
      <w:pPr>
        <w:pStyle w:val="bloc-edito-title"/>
        <w:spacing w:before="0" w:beforeAutospacing="0" w:after="0" w:afterAutospacing="0"/>
        <w:jc w:val="both"/>
        <w:rPr>
          <w:rFonts w:asciiTheme="minorHAnsi" w:hAnsiTheme="minorHAnsi" w:cstheme="minorHAnsi"/>
          <w:sz w:val="20"/>
          <w:szCs w:val="20"/>
        </w:rPr>
      </w:pPr>
      <w:r w:rsidRPr="00E75594">
        <w:rPr>
          <w:rFonts w:asciiTheme="minorHAnsi" w:hAnsiTheme="minorHAnsi" w:cstheme="minorHAnsi"/>
          <w:sz w:val="20"/>
          <w:szCs w:val="20"/>
        </w:rPr>
        <w:t xml:space="preserve">· Pour un salarié dont la durée de travail est inférieure à 50% de la durée légale ou conventionnelle de travail, l’alimentation du compte est calculée proportionnellement au temps de travail effectué. </w:t>
      </w:r>
    </w:p>
    <w:p w14:paraId="6B30E86E" w14:textId="77777777" w:rsidR="00275840" w:rsidRDefault="00275840" w:rsidP="005D611B">
      <w:pPr>
        <w:pStyle w:val="bloc-edito-title"/>
        <w:spacing w:before="0" w:beforeAutospacing="0" w:after="0" w:afterAutospacing="0"/>
        <w:jc w:val="both"/>
        <w:rPr>
          <w:rFonts w:asciiTheme="minorHAnsi" w:hAnsiTheme="minorHAnsi" w:cstheme="minorHAnsi"/>
          <w:sz w:val="20"/>
          <w:szCs w:val="20"/>
        </w:rPr>
      </w:pPr>
    </w:p>
    <w:p w14:paraId="31669670" w14:textId="47A61450" w:rsidR="00275840" w:rsidRDefault="00E75594" w:rsidP="005D611B">
      <w:pPr>
        <w:pStyle w:val="bloc-edito-title"/>
        <w:spacing w:before="0" w:beforeAutospacing="0" w:after="0" w:afterAutospacing="0"/>
        <w:jc w:val="both"/>
        <w:rPr>
          <w:rFonts w:asciiTheme="minorHAnsi" w:hAnsiTheme="minorHAnsi" w:cstheme="minorHAnsi"/>
          <w:sz w:val="20"/>
          <w:szCs w:val="20"/>
        </w:rPr>
      </w:pPr>
      <w:r w:rsidRPr="00E75594">
        <w:rPr>
          <w:rFonts w:asciiTheme="minorHAnsi" w:hAnsiTheme="minorHAnsi" w:cstheme="minorHAnsi"/>
          <w:sz w:val="20"/>
          <w:szCs w:val="20"/>
        </w:rPr>
        <w:t>Les anciennes heures de DIF ou CPF ont été monétisées depuis le 1 er janvier 2019.  </w:t>
      </w:r>
    </w:p>
    <w:p w14:paraId="57D495FF" w14:textId="77777777" w:rsidR="00644E71" w:rsidRDefault="00644E71" w:rsidP="005D611B">
      <w:pPr>
        <w:pStyle w:val="bloc-edito-title"/>
        <w:spacing w:before="0" w:beforeAutospacing="0" w:after="0" w:afterAutospacing="0"/>
        <w:jc w:val="both"/>
        <w:rPr>
          <w:rStyle w:val="lev"/>
          <w:rFonts w:asciiTheme="minorHAnsi" w:hAnsiTheme="minorHAnsi" w:cstheme="minorHAnsi"/>
          <w:sz w:val="20"/>
          <w:szCs w:val="20"/>
        </w:rPr>
      </w:pPr>
    </w:p>
    <w:p w14:paraId="4FFC7C65" w14:textId="0768BAD8" w:rsidR="005E004A" w:rsidRPr="00DA25D3" w:rsidRDefault="005E004A" w:rsidP="005D611B">
      <w:pPr>
        <w:pStyle w:val="bloc-edito-title"/>
        <w:spacing w:before="0" w:beforeAutospacing="0" w:after="0" w:afterAutospacing="0"/>
        <w:jc w:val="both"/>
        <w:rPr>
          <w:rFonts w:asciiTheme="minorHAnsi" w:hAnsiTheme="minorHAnsi" w:cstheme="minorHAnsi"/>
          <w:sz w:val="20"/>
          <w:szCs w:val="20"/>
        </w:rPr>
      </w:pPr>
      <w:r w:rsidRPr="00DA25D3">
        <w:rPr>
          <w:rStyle w:val="lev"/>
          <w:rFonts w:asciiTheme="minorHAnsi" w:hAnsiTheme="minorHAnsi" w:cstheme="minorHAnsi"/>
          <w:sz w:val="20"/>
          <w:szCs w:val="20"/>
        </w:rPr>
        <w:t>À noter :</w:t>
      </w:r>
    </w:p>
    <w:p w14:paraId="6E226A34" w14:textId="7B110B9C" w:rsidR="00061118" w:rsidRPr="003211D2" w:rsidRDefault="00EF334A" w:rsidP="003211D2">
      <w:pPr>
        <w:pStyle w:val="NormalWeb"/>
        <w:spacing w:before="0" w:beforeAutospacing="0" w:after="0" w:afterAutospacing="0"/>
        <w:jc w:val="both"/>
        <w:rPr>
          <w:rFonts w:asciiTheme="minorHAnsi" w:hAnsiTheme="minorHAnsi" w:cstheme="minorHAnsi"/>
          <w:sz w:val="20"/>
          <w:szCs w:val="20"/>
        </w:rPr>
      </w:pPr>
      <w:r w:rsidRPr="00DA25D3">
        <w:rPr>
          <w:rFonts w:asciiTheme="minorHAnsi" w:hAnsiTheme="minorHAnsi" w:cstheme="minorHAnsi"/>
          <w:sz w:val="20"/>
          <w:szCs w:val="20"/>
        </w:rPr>
        <w:t>L</w:t>
      </w:r>
      <w:r w:rsidR="005E004A" w:rsidRPr="00DA25D3">
        <w:rPr>
          <w:rFonts w:asciiTheme="minorHAnsi" w:hAnsiTheme="minorHAnsi" w:cstheme="minorHAnsi"/>
          <w:sz w:val="20"/>
          <w:szCs w:val="20"/>
        </w:rPr>
        <w:t>e congé de maternité, le congé paternité et d'accueil de l'enfant, le congé d'adoption, le congé parental d'éducation, le congé de présence parentale, le congé de proche aidant, les absences pour maladie professionnelle ou accident du travail sont pris en compte pour alimenter le compte.</w:t>
      </w:r>
    </w:p>
    <w:p w14:paraId="2B628072" w14:textId="7562E61A" w:rsidR="00275840" w:rsidRDefault="00E75594" w:rsidP="005D611B">
      <w:pPr>
        <w:spacing w:before="100" w:beforeAutospacing="1" w:after="100" w:afterAutospacing="1" w:line="240" w:lineRule="auto"/>
        <w:jc w:val="both"/>
        <w:outlineLvl w:val="2"/>
        <w:rPr>
          <w:rFonts w:eastAsia="Times New Roman" w:cstheme="minorHAnsi"/>
          <w:b/>
          <w:bCs/>
          <w:sz w:val="20"/>
          <w:szCs w:val="20"/>
          <w:lang w:eastAsia="fr-FR"/>
        </w:rPr>
      </w:pPr>
      <w:r w:rsidRPr="00E75594">
        <w:rPr>
          <w:rFonts w:eastAsia="Times New Roman" w:cstheme="minorHAnsi"/>
          <w:b/>
          <w:bCs/>
          <w:sz w:val="20"/>
          <w:szCs w:val="20"/>
          <w:lang w:eastAsia="fr-FR"/>
        </w:rPr>
        <w:t xml:space="preserve">5 étapes permettent de créer son compte personnel de formation et de s’y connecter : </w:t>
      </w:r>
    </w:p>
    <w:p w14:paraId="0EA8A0C4" w14:textId="7B835250" w:rsidR="00061118" w:rsidRDefault="00E75594" w:rsidP="005D611B">
      <w:pPr>
        <w:pStyle w:val="Paragraphedeliste"/>
        <w:numPr>
          <w:ilvl w:val="0"/>
          <w:numId w:val="22"/>
        </w:numPr>
        <w:spacing w:after="0" w:line="240" w:lineRule="auto"/>
        <w:jc w:val="both"/>
        <w:outlineLvl w:val="2"/>
        <w:rPr>
          <w:rFonts w:eastAsia="Times New Roman" w:cstheme="minorHAnsi"/>
          <w:sz w:val="20"/>
          <w:szCs w:val="20"/>
          <w:lang w:eastAsia="fr-FR"/>
        </w:rPr>
      </w:pPr>
      <w:r w:rsidRPr="00061118">
        <w:rPr>
          <w:rFonts w:eastAsia="Times New Roman" w:cstheme="minorHAnsi"/>
          <w:sz w:val="20"/>
          <w:szCs w:val="20"/>
          <w:lang w:eastAsia="fr-FR"/>
        </w:rPr>
        <w:t xml:space="preserve">Aller sur moncompteformation.gouv.fr ou télécharger l’application mobile </w:t>
      </w:r>
      <w:proofErr w:type="spellStart"/>
      <w:r w:rsidRPr="00061118">
        <w:rPr>
          <w:rFonts w:eastAsia="Times New Roman" w:cstheme="minorHAnsi"/>
          <w:sz w:val="20"/>
          <w:szCs w:val="20"/>
          <w:lang w:eastAsia="fr-FR"/>
        </w:rPr>
        <w:t>MonCompteFormation</w:t>
      </w:r>
      <w:proofErr w:type="spellEnd"/>
      <w:r w:rsidR="00061118">
        <w:rPr>
          <w:rFonts w:eastAsia="Times New Roman" w:cstheme="minorHAnsi"/>
          <w:sz w:val="20"/>
          <w:szCs w:val="20"/>
          <w:lang w:eastAsia="fr-FR"/>
        </w:rPr>
        <w:t xml:space="preserve">. </w:t>
      </w:r>
      <w:r w:rsidR="00061118" w:rsidRPr="00061118">
        <w:rPr>
          <w:rFonts w:eastAsia="Times New Roman" w:cstheme="minorHAnsi"/>
          <w:sz w:val="20"/>
          <w:szCs w:val="20"/>
          <w:lang w:eastAsia="fr-FR"/>
        </w:rPr>
        <w:t>Attention : pour vous </w:t>
      </w:r>
      <w:r w:rsidR="00061118" w:rsidRPr="00061118">
        <w:rPr>
          <w:rFonts w:eastAsia="Times New Roman" w:cstheme="minorHAnsi"/>
          <w:b/>
          <w:bCs/>
          <w:sz w:val="20"/>
          <w:szCs w:val="20"/>
          <w:lang w:eastAsia="fr-FR"/>
        </w:rPr>
        <w:t>inscrire à une formation</w:t>
      </w:r>
      <w:r w:rsidR="00061118" w:rsidRPr="00061118">
        <w:rPr>
          <w:rFonts w:eastAsia="Times New Roman" w:cstheme="minorHAnsi"/>
          <w:sz w:val="20"/>
          <w:szCs w:val="20"/>
          <w:lang w:eastAsia="fr-FR"/>
        </w:rPr>
        <w:t> sur Mon compte formation, vous devez détenir un </w:t>
      </w:r>
      <w:r w:rsidR="00061118" w:rsidRPr="00061118">
        <w:rPr>
          <w:rFonts w:eastAsia="Times New Roman" w:cstheme="minorHAnsi"/>
          <w:b/>
          <w:bCs/>
          <w:sz w:val="20"/>
          <w:szCs w:val="20"/>
          <w:lang w:eastAsia="fr-FR"/>
        </w:rPr>
        <w:t xml:space="preserve">compte France </w:t>
      </w:r>
      <w:proofErr w:type="spellStart"/>
      <w:r w:rsidR="00061118" w:rsidRPr="00061118">
        <w:rPr>
          <w:rFonts w:eastAsia="Times New Roman" w:cstheme="minorHAnsi"/>
          <w:b/>
          <w:bCs/>
          <w:sz w:val="20"/>
          <w:szCs w:val="20"/>
          <w:lang w:eastAsia="fr-FR"/>
        </w:rPr>
        <w:t>Connect</w:t>
      </w:r>
      <w:proofErr w:type="spellEnd"/>
      <w:r w:rsidR="00061118" w:rsidRPr="00061118">
        <w:rPr>
          <w:rFonts w:eastAsia="Times New Roman" w:cstheme="minorHAnsi"/>
          <w:b/>
          <w:bCs/>
          <w:sz w:val="20"/>
          <w:szCs w:val="20"/>
          <w:lang w:eastAsia="fr-FR"/>
        </w:rPr>
        <w:t xml:space="preserve"> +</w:t>
      </w:r>
      <w:r w:rsidR="00061118" w:rsidRPr="00061118">
        <w:rPr>
          <w:rFonts w:eastAsia="Times New Roman" w:cstheme="minorHAnsi"/>
          <w:sz w:val="20"/>
          <w:szCs w:val="20"/>
          <w:lang w:eastAsia="fr-FR"/>
        </w:rPr>
        <w:t xml:space="preserve">, même si vous avez déjà un compte France </w:t>
      </w:r>
      <w:proofErr w:type="spellStart"/>
      <w:r w:rsidR="00061118" w:rsidRPr="00061118">
        <w:rPr>
          <w:rFonts w:eastAsia="Times New Roman" w:cstheme="minorHAnsi"/>
          <w:sz w:val="20"/>
          <w:szCs w:val="20"/>
          <w:lang w:eastAsia="fr-FR"/>
        </w:rPr>
        <w:t>Connect</w:t>
      </w:r>
      <w:proofErr w:type="spellEnd"/>
      <w:r w:rsidR="00061118" w:rsidRPr="00061118">
        <w:rPr>
          <w:rFonts w:eastAsia="Times New Roman" w:cstheme="minorHAnsi"/>
          <w:sz w:val="20"/>
          <w:szCs w:val="20"/>
          <w:lang w:eastAsia="fr-FR"/>
        </w:rPr>
        <w:t>.</w:t>
      </w:r>
    </w:p>
    <w:p w14:paraId="4A44843F" w14:textId="77777777" w:rsidR="00061118" w:rsidRDefault="00E75594" w:rsidP="005D611B">
      <w:pPr>
        <w:pStyle w:val="Paragraphedeliste"/>
        <w:numPr>
          <w:ilvl w:val="0"/>
          <w:numId w:val="22"/>
        </w:numPr>
        <w:spacing w:after="0" w:line="240" w:lineRule="auto"/>
        <w:jc w:val="both"/>
        <w:outlineLvl w:val="2"/>
        <w:rPr>
          <w:rFonts w:eastAsia="Times New Roman" w:cstheme="minorHAnsi"/>
          <w:sz w:val="20"/>
          <w:szCs w:val="20"/>
          <w:lang w:eastAsia="fr-FR"/>
        </w:rPr>
      </w:pPr>
      <w:r w:rsidRPr="00061118">
        <w:rPr>
          <w:rFonts w:eastAsia="Times New Roman" w:cstheme="minorHAnsi"/>
          <w:sz w:val="20"/>
          <w:szCs w:val="20"/>
          <w:lang w:eastAsia="fr-FR"/>
        </w:rPr>
        <w:t xml:space="preserve"> Activer son CPF avec son numéro de sécurité sociale et une adresse mail valide </w:t>
      </w:r>
    </w:p>
    <w:p w14:paraId="18E4988D" w14:textId="77777777" w:rsidR="00061118" w:rsidRDefault="00E75594" w:rsidP="005D611B">
      <w:pPr>
        <w:pStyle w:val="Paragraphedeliste"/>
        <w:numPr>
          <w:ilvl w:val="0"/>
          <w:numId w:val="22"/>
        </w:numPr>
        <w:spacing w:after="0" w:line="240" w:lineRule="auto"/>
        <w:jc w:val="both"/>
        <w:outlineLvl w:val="2"/>
        <w:rPr>
          <w:rFonts w:eastAsia="Times New Roman" w:cstheme="minorHAnsi"/>
          <w:sz w:val="20"/>
          <w:szCs w:val="20"/>
          <w:lang w:eastAsia="fr-FR"/>
        </w:rPr>
      </w:pPr>
      <w:r w:rsidRPr="00061118">
        <w:rPr>
          <w:rFonts w:eastAsia="Times New Roman" w:cstheme="minorHAnsi"/>
          <w:sz w:val="20"/>
          <w:szCs w:val="20"/>
          <w:lang w:eastAsia="fr-FR"/>
        </w:rPr>
        <w:t>Connaître son crédit en euros</w:t>
      </w:r>
      <w:r w:rsidR="00275840" w:rsidRPr="00061118">
        <w:rPr>
          <w:rFonts w:eastAsia="Times New Roman" w:cstheme="minorHAnsi"/>
          <w:sz w:val="20"/>
          <w:szCs w:val="20"/>
          <w:lang w:eastAsia="fr-FR"/>
        </w:rPr>
        <w:t>.</w:t>
      </w:r>
      <w:r w:rsidRPr="00061118">
        <w:rPr>
          <w:rFonts w:eastAsia="Times New Roman" w:cstheme="minorHAnsi"/>
          <w:sz w:val="20"/>
          <w:szCs w:val="20"/>
          <w:lang w:eastAsia="fr-FR"/>
        </w:rPr>
        <w:t xml:space="preserve"> </w:t>
      </w:r>
      <w:r w:rsidR="00275840" w:rsidRPr="00061118">
        <w:rPr>
          <w:rFonts w:eastAsia="Times New Roman" w:cstheme="minorHAnsi"/>
          <w:sz w:val="20"/>
          <w:szCs w:val="20"/>
          <w:lang w:eastAsia="fr-FR"/>
        </w:rPr>
        <w:t>Il peut se faire aider d'un conseiller en évolution professionnelle (CEP).</w:t>
      </w:r>
    </w:p>
    <w:p w14:paraId="415ABF70" w14:textId="77777777" w:rsidR="00061118" w:rsidRDefault="00E75594" w:rsidP="005D611B">
      <w:pPr>
        <w:pStyle w:val="Paragraphedeliste"/>
        <w:numPr>
          <w:ilvl w:val="0"/>
          <w:numId w:val="22"/>
        </w:numPr>
        <w:spacing w:after="0" w:line="240" w:lineRule="auto"/>
        <w:jc w:val="both"/>
        <w:outlineLvl w:val="2"/>
        <w:rPr>
          <w:rFonts w:eastAsia="Times New Roman" w:cstheme="minorHAnsi"/>
          <w:sz w:val="20"/>
          <w:szCs w:val="20"/>
          <w:lang w:eastAsia="fr-FR"/>
        </w:rPr>
      </w:pPr>
      <w:r w:rsidRPr="00061118">
        <w:rPr>
          <w:rFonts w:eastAsia="Times New Roman" w:cstheme="minorHAnsi"/>
          <w:sz w:val="20"/>
          <w:szCs w:val="20"/>
          <w:lang w:eastAsia="fr-FR"/>
        </w:rPr>
        <w:t xml:space="preserve"> Choisir et s’inscrire à une formation éligible </w:t>
      </w:r>
    </w:p>
    <w:p w14:paraId="5927E9DA" w14:textId="76B964BE" w:rsidR="00275840" w:rsidRPr="00061118" w:rsidRDefault="00E75594" w:rsidP="005D611B">
      <w:pPr>
        <w:pStyle w:val="Paragraphedeliste"/>
        <w:numPr>
          <w:ilvl w:val="0"/>
          <w:numId w:val="22"/>
        </w:numPr>
        <w:spacing w:after="0" w:line="240" w:lineRule="auto"/>
        <w:jc w:val="both"/>
        <w:outlineLvl w:val="2"/>
        <w:rPr>
          <w:rFonts w:eastAsia="Times New Roman" w:cstheme="minorHAnsi"/>
          <w:sz w:val="20"/>
          <w:szCs w:val="20"/>
          <w:lang w:eastAsia="fr-FR"/>
        </w:rPr>
      </w:pPr>
      <w:r w:rsidRPr="00061118">
        <w:rPr>
          <w:rFonts w:eastAsia="Times New Roman" w:cstheme="minorHAnsi"/>
          <w:sz w:val="20"/>
          <w:szCs w:val="20"/>
          <w:lang w:eastAsia="fr-FR"/>
        </w:rPr>
        <w:t xml:space="preserve"> Utiliser ses droits pour payer la formation choisie. </w:t>
      </w:r>
    </w:p>
    <w:p w14:paraId="470E5566" w14:textId="3EAEF633" w:rsidR="00DA25D3" w:rsidRPr="00275840" w:rsidRDefault="00E75594" w:rsidP="005D611B">
      <w:pPr>
        <w:spacing w:after="0" w:line="240" w:lineRule="auto"/>
        <w:jc w:val="both"/>
        <w:outlineLvl w:val="2"/>
        <w:rPr>
          <w:rFonts w:eastAsia="Times New Roman" w:cstheme="minorHAnsi"/>
          <w:sz w:val="20"/>
          <w:szCs w:val="20"/>
          <w:lang w:eastAsia="fr-FR"/>
        </w:rPr>
      </w:pPr>
      <w:r w:rsidRPr="00275840">
        <w:rPr>
          <w:rFonts w:eastAsia="Times New Roman" w:cstheme="minorHAnsi"/>
          <w:sz w:val="20"/>
          <w:szCs w:val="20"/>
          <w:lang w:eastAsia="fr-FR"/>
        </w:rPr>
        <w:lastRenderedPageBreak/>
        <w:t>Un abondement de l’employeur depuis le 3 septembre 2020 est possible si le coût de la formation est supérieur au droit acquis.</w:t>
      </w:r>
    </w:p>
    <w:p w14:paraId="5DCB8BDE" w14:textId="77777777" w:rsidR="00061118" w:rsidRDefault="00061118" w:rsidP="005D611B">
      <w:pPr>
        <w:spacing w:after="0" w:line="240" w:lineRule="auto"/>
        <w:jc w:val="both"/>
        <w:outlineLvl w:val="2"/>
        <w:rPr>
          <w:rFonts w:eastAsia="Times New Roman" w:cstheme="minorHAnsi"/>
          <w:b/>
          <w:bCs/>
          <w:sz w:val="20"/>
          <w:szCs w:val="20"/>
          <w:lang w:eastAsia="fr-FR"/>
        </w:rPr>
      </w:pPr>
    </w:p>
    <w:p w14:paraId="79779F88" w14:textId="00C69840" w:rsidR="005E004A" w:rsidRPr="00DA25D3" w:rsidRDefault="005E004A" w:rsidP="005D611B">
      <w:pPr>
        <w:spacing w:after="0" w:line="240" w:lineRule="auto"/>
        <w:jc w:val="both"/>
        <w:outlineLvl w:val="2"/>
        <w:rPr>
          <w:rFonts w:eastAsia="Times New Roman" w:cstheme="minorHAnsi"/>
          <w:b/>
          <w:bCs/>
          <w:sz w:val="20"/>
          <w:szCs w:val="20"/>
          <w:lang w:eastAsia="fr-FR"/>
        </w:rPr>
      </w:pPr>
      <w:r w:rsidRPr="00DA25D3">
        <w:rPr>
          <w:rFonts w:eastAsia="Times New Roman" w:cstheme="minorHAnsi"/>
          <w:b/>
          <w:bCs/>
          <w:sz w:val="20"/>
          <w:szCs w:val="20"/>
          <w:lang w:eastAsia="fr-FR"/>
        </w:rPr>
        <w:t>Utilisation des droits</w:t>
      </w:r>
    </w:p>
    <w:p w14:paraId="7D30141F" w14:textId="77777777" w:rsidR="005E004A" w:rsidRPr="00DA25D3" w:rsidRDefault="005E004A" w:rsidP="005D611B">
      <w:pPr>
        <w:spacing w:after="0" w:line="240" w:lineRule="auto"/>
        <w:jc w:val="both"/>
        <w:rPr>
          <w:rFonts w:eastAsia="Times New Roman" w:cstheme="minorHAnsi"/>
          <w:sz w:val="20"/>
          <w:szCs w:val="20"/>
          <w:lang w:eastAsia="fr-FR"/>
        </w:rPr>
      </w:pPr>
      <w:r w:rsidRPr="00DA25D3">
        <w:rPr>
          <w:rFonts w:eastAsia="Times New Roman" w:cstheme="minorHAnsi"/>
          <w:sz w:val="20"/>
          <w:szCs w:val="20"/>
          <w:lang w:eastAsia="fr-FR"/>
        </w:rPr>
        <w:t>L'utilisation du CPF relève de la seule initiative du salarié. L'employeur ne peut donc pas imposer à son salarié d'utiliser son CPF pour financer une formation. Il faut l'accord du salarié et son refus d'utiliser le CPF ne constitue pas une faute.</w:t>
      </w:r>
    </w:p>
    <w:p w14:paraId="7A002FCC" w14:textId="069F627E" w:rsidR="005E004A" w:rsidRPr="00DA25D3" w:rsidRDefault="005E004A" w:rsidP="005D611B">
      <w:pPr>
        <w:spacing w:after="0" w:line="240" w:lineRule="auto"/>
        <w:jc w:val="both"/>
        <w:rPr>
          <w:rFonts w:eastAsia="Times New Roman" w:cstheme="minorHAnsi"/>
          <w:sz w:val="20"/>
          <w:szCs w:val="20"/>
          <w:lang w:eastAsia="fr-FR"/>
        </w:rPr>
      </w:pPr>
    </w:p>
    <w:p w14:paraId="74369AF8" w14:textId="77777777" w:rsidR="005E004A" w:rsidRPr="00DA25D3" w:rsidRDefault="005E004A" w:rsidP="005D611B">
      <w:pPr>
        <w:spacing w:after="0" w:line="240" w:lineRule="auto"/>
        <w:jc w:val="both"/>
        <w:outlineLvl w:val="2"/>
        <w:rPr>
          <w:rFonts w:eastAsia="Times New Roman" w:cstheme="minorHAnsi"/>
          <w:b/>
          <w:bCs/>
          <w:sz w:val="20"/>
          <w:szCs w:val="20"/>
          <w:lang w:eastAsia="fr-FR"/>
        </w:rPr>
      </w:pPr>
      <w:r w:rsidRPr="00DA25D3">
        <w:rPr>
          <w:rFonts w:eastAsia="Times New Roman" w:cstheme="minorHAnsi"/>
          <w:b/>
          <w:bCs/>
          <w:sz w:val="20"/>
          <w:szCs w:val="20"/>
          <w:lang w:eastAsia="fr-FR"/>
        </w:rPr>
        <w:t>Démarche</w:t>
      </w:r>
    </w:p>
    <w:p w14:paraId="6DE411A7" w14:textId="77777777" w:rsidR="005E004A" w:rsidRPr="00DA25D3" w:rsidRDefault="005E004A" w:rsidP="005D611B">
      <w:pPr>
        <w:spacing w:after="0" w:line="240" w:lineRule="auto"/>
        <w:jc w:val="both"/>
        <w:rPr>
          <w:rFonts w:eastAsia="Times New Roman" w:cstheme="minorHAnsi"/>
          <w:sz w:val="20"/>
          <w:szCs w:val="20"/>
          <w:lang w:eastAsia="fr-FR"/>
        </w:rPr>
      </w:pPr>
      <w:r w:rsidRPr="00DA25D3">
        <w:rPr>
          <w:rFonts w:eastAsia="Times New Roman" w:cstheme="minorHAnsi"/>
          <w:sz w:val="20"/>
          <w:szCs w:val="20"/>
          <w:lang w:eastAsia="fr-FR"/>
        </w:rPr>
        <w:t>Si le salarié souhaite participer à une formation se déroulant pendant son temps de travail, il doit s'adresser à son employeur et lui demander son autorisation au moins :</w:t>
      </w:r>
    </w:p>
    <w:p w14:paraId="618633B8" w14:textId="77777777" w:rsidR="005E004A" w:rsidRPr="00DA25D3" w:rsidRDefault="005E004A" w:rsidP="005D611B">
      <w:pPr>
        <w:numPr>
          <w:ilvl w:val="0"/>
          <w:numId w:val="11"/>
        </w:numPr>
        <w:spacing w:after="0" w:line="240" w:lineRule="auto"/>
        <w:jc w:val="both"/>
        <w:rPr>
          <w:rFonts w:eastAsia="Times New Roman" w:cstheme="minorHAnsi"/>
          <w:sz w:val="20"/>
          <w:szCs w:val="20"/>
          <w:lang w:eastAsia="fr-FR"/>
        </w:rPr>
      </w:pPr>
      <w:r w:rsidRPr="00DA25D3">
        <w:rPr>
          <w:rFonts w:eastAsia="Times New Roman" w:cstheme="minorHAnsi"/>
          <w:sz w:val="20"/>
          <w:szCs w:val="20"/>
          <w:lang w:eastAsia="fr-FR"/>
        </w:rPr>
        <w:t xml:space="preserve">60 </w:t>
      </w:r>
      <w:r w:rsidRPr="00DA25D3">
        <w:rPr>
          <w:rFonts w:eastAsia="Times New Roman" w:cstheme="minorHAnsi"/>
          <w:i/>
          <w:iCs/>
          <w:sz w:val="20"/>
          <w:szCs w:val="20"/>
          <w:lang w:eastAsia="fr-FR"/>
        </w:rPr>
        <w:t>jours calendaires</w:t>
      </w:r>
      <w:r w:rsidRPr="00DA25D3">
        <w:rPr>
          <w:rFonts w:eastAsia="Times New Roman" w:cstheme="minorHAnsi"/>
          <w:sz w:val="20"/>
          <w:szCs w:val="20"/>
          <w:lang w:eastAsia="fr-FR"/>
        </w:rPr>
        <w:t xml:space="preserve"> (tous les jours de la semaine) avant le début de la formation si celle-ci a une durée inférieure à 6 mois,</w:t>
      </w:r>
    </w:p>
    <w:p w14:paraId="747B0404" w14:textId="77777777" w:rsidR="005E004A" w:rsidRPr="00DA25D3" w:rsidRDefault="005E004A" w:rsidP="005D611B">
      <w:pPr>
        <w:numPr>
          <w:ilvl w:val="0"/>
          <w:numId w:val="11"/>
        </w:numPr>
        <w:spacing w:after="0" w:line="240" w:lineRule="auto"/>
        <w:jc w:val="both"/>
        <w:rPr>
          <w:rFonts w:eastAsia="Times New Roman" w:cstheme="minorHAnsi"/>
          <w:sz w:val="20"/>
          <w:szCs w:val="20"/>
          <w:lang w:eastAsia="fr-FR"/>
        </w:rPr>
      </w:pPr>
      <w:r w:rsidRPr="00DA25D3">
        <w:rPr>
          <w:rFonts w:eastAsia="Times New Roman" w:cstheme="minorHAnsi"/>
          <w:sz w:val="20"/>
          <w:szCs w:val="20"/>
          <w:lang w:eastAsia="fr-FR"/>
        </w:rPr>
        <w:t>ou 120 jours calendaires avant le début de la formation si celle-ci a une durée supérieure à 6 mois.</w:t>
      </w:r>
    </w:p>
    <w:p w14:paraId="2E55F60E" w14:textId="77777777" w:rsidR="005E004A" w:rsidRPr="00DA25D3" w:rsidRDefault="005E004A" w:rsidP="005D611B">
      <w:pPr>
        <w:spacing w:after="0" w:line="240" w:lineRule="auto"/>
        <w:jc w:val="both"/>
        <w:rPr>
          <w:rFonts w:eastAsia="Times New Roman" w:cstheme="minorHAnsi"/>
          <w:sz w:val="20"/>
          <w:szCs w:val="20"/>
          <w:lang w:eastAsia="fr-FR"/>
        </w:rPr>
      </w:pPr>
    </w:p>
    <w:p w14:paraId="32CD4071" w14:textId="77777777" w:rsidR="005E004A" w:rsidRPr="00DA25D3" w:rsidRDefault="005E004A" w:rsidP="005D611B">
      <w:pPr>
        <w:spacing w:after="0" w:line="240" w:lineRule="auto"/>
        <w:jc w:val="both"/>
        <w:rPr>
          <w:rFonts w:eastAsia="Times New Roman" w:cstheme="minorHAnsi"/>
          <w:sz w:val="20"/>
          <w:szCs w:val="20"/>
          <w:lang w:eastAsia="fr-FR"/>
        </w:rPr>
      </w:pPr>
      <w:r w:rsidRPr="00DA25D3">
        <w:rPr>
          <w:rFonts w:eastAsia="Times New Roman" w:cstheme="minorHAnsi"/>
          <w:sz w:val="20"/>
          <w:szCs w:val="20"/>
          <w:lang w:eastAsia="fr-FR"/>
        </w:rPr>
        <w:t xml:space="preserve">L'employeur dispose de 30 jours calendaires pour </w:t>
      </w:r>
      <w:r w:rsidRPr="00DA25D3">
        <w:rPr>
          <w:rFonts w:eastAsia="Times New Roman" w:cstheme="minorHAnsi"/>
          <w:i/>
          <w:iCs/>
          <w:sz w:val="20"/>
          <w:szCs w:val="20"/>
          <w:lang w:eastAsia="fr-FR"/>
        </w:rPr>
        <w:t>notifier</w:t>
      </w:r>
      <w:r w:rsidRPr="00DA25D3">
        <w:rPr>
          <w:rFonts w:eastAsia="Times New Roman" w:cstheme="minorHAnsi"/>
          <w:sz w:val="20"/>
          <w:szCs w:val="20"/>
          <w:lang w:eastAsia="fr-FR"/>
        </w:rPr>
        <w:t xml:space="preserve"> sa réponse au salarié. L'absence de réponse dans ce délai vaut acceptation de la demande de formation.</w:t>
      </w:r>
    </w:p>
    <w:p w14:paraId="072E023A" w14:textId="77777777" w:rsidR="005E004A" w:rsidRPr="00DA25D3" w:rsidRDefault="005E004A" w:rsidP="005D611B">
      <w:pPr>
        <w:spacing w:after="0" w:line="240" w:lineRule="auto"/>
        <w:jc w:val="both"/>
        <w:rPr>
          <w:rFonts w:eastAsia="Times New Roman" w:cstheme="minorHAnsi"/>
          <w:sz w:val="20"/>
          <w:szCs w:val="20"/>
          <w:lang w:eastAsia="fr-FR"/>
        </w:rPr>
      </w:pPr>
      <w:r w:rsidRPr="00DA25D3">
        <w:rPr>
          <w:rFonts w:eastAsia="Times New Roman" w:cstheme="minorHAnsi"/>
          <w:sz w:val="20"/>
          <w:szCs w:val="20"/>
          <w:lang w:eastAsia="fr-FR"/>
        </w:rPr>
        <w:t>En revanche, lorsque la formation demandée est suivie en dehors du temps de travail, le salarié n'a pas à demander l'accord de son employeur et peut mobiliser ses droits à formation librement. Dans ce cas, il peut faire valider sa demande de formation par un conseiller en évolution professionnelle.</w:t>
      </w:r>
    </w:p>
    <w:p w14:paraId="43628CAE" w14:textId="77777777" w:rsidR="00061118" w:rsidRDefault="00061118" w:rsidP="005D611B">
      <w:pPr>
        <w:spacing w:after="0" w:line="240" w:lineRule="auto"/>
        <w:jc w:val="both"/>
        <w:outlineLvl w:val="2"/>
        <w:rPr>
          <w:rFonts w:eastAsia="Times New Roman" w:cstheme="minorHAnsi"/>
          <w:b/>
          <w:bCs/>
          <w:sz w:val="20"/>
          <w:szCs w:val="20"/>
          <w:lang w:eastAsia="fr-FR"/>
        </w:rPr>
      </w:pPr>
    </w:p>
    <w:p w14:paraId="0B181003" w14:textId="16BF490F" w:rsidR="005E004A" w:rsidRPr="00DA25D3" w:rsidRDefault="005E004A" w:rsidP="005D611B">
      <w:pPr>
        <w:spacing w:after="0" w:line="240" w:lineRule="auto"/>
        <w:jc w:val="both"/>
        <w:outlineLvl w:val="2"/>
        <w:rPr>
          <w:rFonts w:eastAsia="Times New Roman" w:cstheme="minorHAnsi"/>
          <w:b/>
          <w:bCs/>
          <w:sz w:val="20"/>
          <w:szCs w:val="20"/>
          <w:lang w:eastAsia="fr-FR"/>
        </w:rPr>
      </w:pPr>
      <w:r w:rsidRPr="00DA25D3">
        <w:rPr>
          <w:rFonts w:eastAsia="Times New Roman" w:cstheme="minorHAnsi"/>
          <w:b/>
          <w:bCs/>
          <w:sz w:val="20"/>
          <w:szCs w:val="20"/>
          <w:lang w:eastAsia="fr-FR"/>
        </w:rPr>
        <w:t>Prise en charge des frais de formation</w:t>
      </w:r>
    </w:p>
    <w:p w14:paraId="56B4DCA6" w14:textId="77777777" w:rsidR="00275840" w:rsidRPr="00275840" w:rsidRDefault="00275840" w:rsidP="005D611B">
      <w:pPr>
        <w:spacing w:after="0" w:line="240" w:lineRule="auto"/>
        <w:jc w:val="both"/>
        <w:outlineLvl w:val="2"/>
        <w:rPr>
          <w:rFonts w:eastAsia="Times New Roman" w:cstheme="minorHAnsi"/>
          <w:sz w:val="20"/>
          <w:szCs w:val="20"/>
          <w:lang w:eastAsia="fr-FR"/>
        </w:rPr>
      </w:pPr>
      <w:r w:rsidRPr="00275840">
        <w:rPr>
          <w:rFonts w:eastAsia="Times New Roman" w:cstheme="minorHAnsi"/>
          <w:sz w:val="20"/>
          <w:szCs w:val="20"/>
          <w:lang w:eastAsia="fr-FR"/>
        </w:rPr>
        <w:t>Les frais pédagogiques (c'est-à-dire les frais de formation) peuvent être pris en charge au titre du compte personnel de formation.</w:t>
      </w:r>
    </w:p>
    <w:p w14:paraId="7381A70A" w14:textId="77777777" w:rsidR="00275840" w:rsidRPr="00275840" w:rsidRDefault="00275840" w:rsidP="005D611B">
      <w:pPr>
        <w:spacing w:after="0" w:line="240" w:lineRule="auto"/>
        <w:jc w:val="both"/>
        <w:outlineLvl w:val="2"/>
        <w:rPr>
          <w:rFonts w:eastAsia="Times New Roman" w:cstheme="minorHAnsi"/>
          <w:sz w:val="20"/>
          <w:szCs w:val="20"/>
          <w:lang w:eastAsia="fr-FR"/>
        </w:rPr>
      </w:pPr>
      <w:r w:rsidRPr="00275840">
        <w:rPr>
          <w:rFonts w:eastAsia="Times New Roman" w:cstheme="minorHAnsi"/>
          <w:sz w:val="20"/>
          <w:szCs w:val="20"/>
          <w:lang w:eastAsia="fr-FR"/>
        </w:rPr>
        <w:t>Les frais de mobilité et annexes (exemples : transport et repas) sont exclus de cette prise en charge.</w:t>
      </w:r>
    </w:p>
    <w:p w14:paraId="4FF22990" w14:textId="0741EE89" w:rsidR="00275840" w:rsidRPr="00275840" w:rsidRDefault="00275840" w:rsidP="005D611B">
      <w:pPr>
        <w:spacing w:after="0" w:line="240" w:lineRule="auto"/>
        <w:jc w:val="both"/>
        <w:outlineLvl w:val="2"/>
        <w:rPr>
          <w:rFonts w:eastAsia="Times New Roman" w:cstheme="minorHAnsi"/>
          <w:sz w:val="20"/>
          <w:szCs w:val="20"/>
          <w:lang w:eastAsia="fr-FR"/>
        </w:rPr>
      </w:pPr>
      <w:r w:rsidRPr="00275840">
        <w:rPr>
          <w:rFonts w:eastAsia="Times New Roman" w:cstheme="minorHAnsi"/>
          <w:sz w:val="20"/>
          <w:szCs w:val="20"/>
          <w:lang w:eastAsia="fr-FR"/>
        </w:rPr>
        <w:t>Si le CPF ne couvre pas le prix total des frais de la formation, d'autres acteurs peuvent compléter ce financement</w:t>
      </w:r>
      <w:r w:rsidR="00644E71">
        <w:rPr>
          <w:rFonts w:eastAsia="Times New Roman" w:cstheme="minorHAnsi"/>
          <w:sz w:val="20"/>
          <w:szCs w:val="20"/>
          <w:lang w:eastAsia="fr-FR"/>
        </w:rPr>
        <w:t xml:space="preserve"> :  </w:t>
      </w:r>
      <w:r w:rsidR="00644E71" w:rsidRPr="00644E71">
        <w:rPr>
          <w:rFonts w:eastAsia="Times New Roman" w:cstheme="minorHAnsi"/>
          <w:sz w:val="20"/>
          <w:szCs w:val="20"/>
          <w:lang w:eastAsia="fr-FR"/>
        </w:rPr>
        <w:t>Vous-même, votre employeur, votre opérateur de compétences (</w:t>
      </w:r>
      <w:r w:rsidR="00644E71">
        <w:rPr>
          <w:rFonts w:eastAsia="Times New Roman" w:cstheme="minorHAnsi"/>
          <w:sz w:val="20"/>
          <w:szCs w:val="20"/>
          <w:lang w:eastAsia="fr-FR"/>
        </w:rPr>
        <w:t>AKTO)</w:t>
      </w:r>
      <w:r w:rsidR="00644E71" w:rsidRPr="00644E71">
        <w:rPr>
          <w:rFonts w:eastAsia="Times New Roman" w:cstheme="minorHAnsi"/>
          <w:sz w:val="20"/>
          <w:szCs w:val="20"/>
          <w:lang w:eastAsia="fr-FR"/>
        </w:rPr>
        <w:t>, l'Agefiph, votre conseil régional, Pôle emploi...</w:t>
      </w:r>
    </w:p>
    <w:p w14:paraId="5DB242AB" w14:textId="77777777" w:rsidR="00061118" w:rsidRDefault="00061118" w:rsidP="005D611B">
      <w:pPr>
        <w:spacing w:after="0" w:line="240" w:lineRule="auto"/>
        <w:jc w:val="both"/>
        <w:outlineLvl w:val="2"/>
        <w:rPr>
          <w:rFonts w:eastAsia="Times New Roman" w:cstheme="minorHAnsi"/>
          <w:b/>
          <w:bCs/>
          <w:sz w:val="20"/>
          <w:szCs w:val="20"/>
          <w:lang w:eastAsia="fr-FR"/>
        </w:rPr>
      </w:pPr>
    </w:p>
    <w:p w14:paraId="4F69A602" w14:textId="36BBCCF2" w:rsidR="005E004A" w:rsidRPr="00DA25D3" w:rsidRDefault="005E004A" w:rsidP="005D611B">
      <w:pPr>
        <w:spacing w:after="0" w:line="240" w:lineRule="auto"/>
        <w:jc w:val="both"/>
        <w:outlineLvl w:val="2"/>
        <w:rPr>
          <w:rFonts w:eastAsia="Times New Roman" w:cstheme="minorHAnsi"/>
          <w:b/>
          <w:bCs/>
          <w:sz w:val="20"/>
          <w:szCs w:val="20"/>
          <w:lang w:eastAsia="fr-FR"/>
        </w:rPr>
      </w:pPr>
      <w:r w:rsidRPr="00DA25D3">
        <w:rPr>
          <w:rFonts w:eastAsia="Times New Roman" w:cstheme="minorHAnsi"/>
          <w:b/>
          <w:bCs/>
          <w:sz w:val="20"/>
          <w:szCs w:val="20"/>
          <w:lang w:eastAsia="fr-FR"/>
        </w:rPr>
        <w:t>Rémunération du salarié pendant la formation</w:t>
      </w:r>
    </w:p>
    <w:p w14:paraId="23126D00" w14:textId="77777777" w:rsidR="005E004A" w:rsidRPr="00DA25D3" w:rsidRDefault="005E004A" w:rsidP="005D611B">
      <w:pPr>
        <w:spacing w:after="0" w:line="240" w:lineRule="auto"/>
        <w:jc w:val="both"/>
        <w:rPr>
          <w:rFonts w:eastAsia="Times New Roman" w:cstheme="minorHAnsi"/>
          <w:sz w:val="20"/>
          <w:szCs w:val="20"/>
          <w:lang w:eastAsia="fr-FR"/>
        </w:rPr>
      </w:pPr>
      <w:r w:rsidRPr="00DA25D3">
        <w:rPr>
          <w:rFonts w:eastAsia="Times New Roman" w:cstheme="minorHAnsi"/>
          <w:sz w:val="20"/>
          <w:szCs w:val="20"/>
          <w:lang w:eastAsia="fr-FR"/>
        </w:rPr>
        <w:t xml:space="preserve">Les heures consacrées à la formation pendant le temps de travail constituent un temps de travail effectif et donnent lieu au maintien par l'employeur de la rémunération du salarié. </w:t>
      </w:r>
    </w:p>
    <w:p w14:paraId="14EC5D6A" w14:textId="77777777" w:rsidR="005E004A" w:rsidRPr="00DA25D3" w:rsidRDefault="005E004A" w:rsidP="005D611B">
      <w:pPr>
        <w:spacing w:after="0" w:line="240" w:lineRule="auto"/>
        <w:jc w:val="both"/>
        <w:rPr>
          <w:rFonts w:eastAsia="Times New Roman" w:cstheme="minorHAnsi"/>
          <w:sz w:val="20"/>
          <w:szCs w:val="20"/>
          <w:lang w:eastAsia="fr-FR"/>
        </w:rPr>
      </w:pPr>
      <w:r w:rsidRPr="00DA25D3">
        <w:rPr>
          <w:rFonts w:eastAsia="Times New Roman" w:cstheme="minorHAnsi"/>
          <w:sz w:val="20"/>
          <w:szCs w:val="20"/>
          <w:lang w:eastAsia="fr-FR"/>
        </w:rPr>
        <w:t xml:space="preserve">En revanche, lorsque le salarié se forme sur son temps libre, ce temps de formation ne donne pas droit à rémunération. </w:t>
      </w:r>
    </w:p>
    <w:p w14:paraId="561B52AF" w14:textId="77777777" w:rsidR="003211D2" w:rsidRDefault="003211D2" w:rsidP="003211D2">
      <w:pPr>
        <w:spacing w:after="0" w:line="240" w:lineRule="auto"/>
        <w:jc w:val="both"/>
        <w:outlineLvl w:val="2"/>
        <w:rPr>
          <w:rFonts w:eastAsia="Times New Roman" w:cstheme="minorHAnsi"/>
          <w:b/>
          <w:bCs/>
          <w:sz w:val="20"/>
          <w:szCs w:val="20"/>
          <w:lang w:eastAsia="fr-FR"/>
        </w:rPr>
      </w:pPr>
    </w:p>
    <w:p w14:paraId="746FC586" w14:textId="018E95F4" w:rsidR="003211D2" w:rsidRPr="00DA25D3" w:rsidRDefault="003211D2" w:rsidP="003211D2">
      <w:pPr>
        <w:spacing w:after="0" w:line="240" w:lineRule="auto"/>
        <w:jc w:val="both"/>
        <w:outlineLvl w:val="2"/>
        <w:rPr>
          <w:rFonts w:eastAsia="Times New Roman" w:cstheme="minorHAnsi"/>
          <w:b/>
          <w:bCs/>
          <w:sz w:val="20"/>
          <w:szCs w:val="20"/>
          <w:lang w:eastAsia="fr-FR"/>
        </w:rPr>
      </w:pPr>
      <w:r w:rsidRPr="00DA25D3">
        <w:rPr>
          <w:rFonts w:eastAsia="Times New Roman" w:cstheme="minorHAnsi"/>
          <w:b/>
          <w:bCs/>
          <w:sz w:val="20"/>
          <w:szCs w:val="20"/>
          <w:lang w:eastAsia="fr-FR"/>
        </w:rPr>
        <w:t>Abondement</w:t>
      </w:r>
    </w:p>
    <w:p w14:paraId="7EF994F2" w14:textId="0B76AFB0" w:rsidR="003211D2" w:rsidRPr="00DA25D3" w:rsidRDefault="003211D2" w:rsidP="003211D2">
      <w:pPr>
        <w:spacing w:after="0" w:line="240" w:lineRule="auto"/>
        <w:jc w:val="both"/>
        <w:rPr>
          <w:rFonts w:eastAsia="Times New Roman" w:cstheme="minorHAnsi"/>
          <w:sz w:val="20"/>
          <w:szCs w:val="20"/>
          <w:lang w:eastAsia="fr-FR"/>
        </w:rPr>
      </w:pPr>
      <w:r w:rsidRPr="00DA25D3">
        <w:rPr>
          <w:rFonts w:eastAsia="Times New Roman" w:cstheme="minorHAnsi"/>
          <w:sz w:val="20"/>
          <w:szCs w:val="20"/>
          <w:lang w:eastAsia="fr-FR"/>
        </w:rPr>
        <w:t xml:space="preserve">Le compte peut être abondé dans </w:t>
      </w:r>
      <w:r w:rsidR="005C6863">
        <w:rPr>
          <w:rFonts w:eastAsia="Times New Roman" w:cstheme="minorHAnsi"/>
          <w:sz w:val="20"/>
          <w:szCs w:val="20"/>
          <w:lang w:eastAsia="fr-FR"/>
        </w:rPr>
        <w:t>6</w:t>
      </w:r>
      <w:r w:rsidRPr="00DA25D3">
        <w:rPr>
          <w:rFonts w:eastAsia="Times New Roman" w:cstheme="minorHAnsi"/>
          <w:sz w:val="20"/>
          <w:szCs w:val="20"/>
          <w:lang w:eastAsia="fr-FR"/>
        </w:rPr>
        <w:t xml:space="preserve"> cas :</w:t>
      </w:r>
    </w:p>
    <w:p w14:paraId="47D3FE13" w14:textId="77777777" w:rsidR="003211D2" w:rsidRPr="00DA25D3" w:rsidRDefault="003211D2" w:rsidP="003211D2">
      <w:pPr>
        <w:numPr>
          <w:ilvl w:val="0"/>
          <w:numId w:val="10"/>
        </w:numPr>
        <w:spacing w:after="0" w:line="240" w:lineRule="auto"/>
        <w:jc w:val="both"/>
        <w:rPr>
          <w:rFonts w:eastAsia="Times New Roman" w:cstheme="minorHAnsi"/>
          <w:sz w:val="20"/>
          <w:szCs w:val="20"/>
          <w:lang w:eastAsia="fr-FR"/>
        </w:rPr>
      </w:pPr>
      <w:r w:rsidRPr="00DA25D3">
        <w:rPr>
          <w:rFonts w:eastAsia="Times New Roman" w:cstheme="minorHAnsi"/>
          <w:sz w:val="20"/>
          <w:szCs w:val="20"/>
          <w:lang w:eastAsia="fr-FR"/>
        </w:rPr>
        <w:t>Si un accord le prévoit (accord d'État, de branche ou d'entreprise) ;</w:t>
      </w:r>
    </w:p>
    <w:p w14:paraId="2AC709FA" w14:textId="77777777" w:rsidR="003211D2" w:rsidRPr="00DA25D3" w:rsidRDefault="003211D2" w:rsidP="003211D2">
      <w:pPr>
        <w:numPr>
          <w:ilvl w:val="0"/>
          <w:numId w:val="10"/>
        </w:numPr>
        <w:spacing w:after="0" w:line="240" w:lineRule="auto"/>
        <w:jc w:val="both"/>
        <w:rPr>
          <w:rFonts w:eastAsia="Times New Roman" w:cstheme="minorHAnsi"/>
          <w:sz w:val="20"/>
          <w:szCs w:val="20"/>
          <w:lang w:eastAsia="fr-FR"/>
        </w:rPr>
      </w:pPr>
      <w:r w:rsidRPr="00DA25D3">
        <w:rPr>
          <w:rFonts w:eastAsia="Times New Roman" w:cstheme="minorHAnsi"/>
          <w:sz w:val="20"/>
          <w:szCs w:val="20"/>
          <w:lang w:eastAsia="fr-FR"/>
        </w:rPr>
        <w:t>Si, dans les entreprises d'au minimum 50 salariés, l'employeur n'a pas réalisé l'entretien professionnel, prévu tous les 2 ans, et que le salarié n'a pas bénéficié, les 6 dernières années, d'au moins une action de formation non obligatoire (le compte est alors abondé de 3000 € complémentaires) ;</w:t>
      </w:r>
    </w:p>
    <w:p w14:paraId="30D684F4" w14:textId="77777777" w:rsidR="003211D2" w:rsidRPr="00DA25D3" w:rsidRDefault="003211D2" w:rsidP="003211D2">
      <w:pPr>
        <w:numPr>
          <w:ilvl w:val="0"/>
          <w:numId w:val="10"/>
        </w:numPr>
        <w:spacing w:after="0" w:line="240" w:lineRule="auto"/>
        <w:jc w:val="both"/>
        <w:rPr>
          <w:rFonts w:eastAsia="Times New Roman" w:cstheme="minorHAnsi"/>
          <w:sz w:val="20"/>
          <w:szCs w:val="20"/>
          <w:lang w:eastAsia="fr-FR"/>
        </w:rPr>
      </w:pPr>
      <w:r w:rsidRPr="00DA25D3">
        <w:rPr>
          <w:rFonts w:eastAsia="Times New Roman" w:cstheme="minorHAnsi"/>
          <w:sz w:val="20"/>
          <w:szCs w:val="20"/>
          <w:lang w:eastAsia="fr-FR"/>
        </w:rPr>
        <w:t>Si les droits sont insuffisantes pour suivre une formation (pour obtenir des informations sur la manière dont peut être complété le compte, il est recommandé au salarié de solliciter l'aide gratuite d'un conseiller en évolution professionnelle ou de s'adresser à son employeur ou à sa direction des ressources humaines) ;</w:t>
      </w:r>
    </w:p>
    <w:p w14:paraId="30B742E8" w14:textId="7B107B55" w:rsidR="003211D2" w:rsidRDefault="003211D2" w:rsidP="003211D2">
      <w:pPr>
        <w:numPr>
          <w:ilvl w:val="0"/>
          <w:numId w:val="10"/>
        </w:numPr>
        <w:shd w:val="clear" w:color="auto" w:fill="FFFFFF"/>
        <w:spacing w:before="100" w:beforeAutospacing="1" w:after="100" w:afterAutospacing="1" w:line="240" w:lineRule="auto"/>
        <w:jc w:val="both"/>
        <w:rPr>
          <w:rFonts w:eastAsia="Times New Roman" w:cstheme="minorHAnsi"/>
          <w:sz w:val="20"/>
          <w:szCs w:val="20"/>
          <w:lang w:eastAsia="fr-FR"/>
        </w:rPr>
      </w:pPr>
      <w:r>
        <w:rPr>
          <w:rFonts w:eastAsia="Times New Roman" w:cstheme="minorHAnsi"/>
          <w:sz w:val="20"/>
          <w:szCs w:val="20"/>
          <w:lang w:eastAsia="fr-FR"/>
        </w:rPr>
        <w:t>Si le salarié est</w:t>
      </w:r>
      <w:r w:rsidRPr="00061118">
        <w:rPr>
          <w:rFonts w:eastAsia="Times New Roman" w:cstheme="minorHAnsi"/>
          <w:sz w:val="20"/>
          <w:szCs w:val="20"/>
          <w:lang w:eastAsia="fr-FR"/>
        </w:rPr>
        <w:t xml:space="preserve"> licencié à la suite du refus d'une modification d</w:t>
      </w:r>
      <w:r>
        <w:rPr>
          <w:rFonts w:eastAsia="Times New Roman" w:cstheme="minorHAnsi"/>
          <w:sz w:val="20"/>
          <w:szCs w:val="20"/>
          <w:lang w:eastAsia="fr-FR"/>
        </w:rPr>
        <w:t>u</w:t>
      </w:r>
      <w:r w:rsidRPr="00061118">
        <w:rPr>
          <w:rFonts w:eastAsia="Times New Roman" w:cstheme="minorHAnsi"/>
          <w:sz w:val="20"/>
          <w:szCs w:val="20"/>
          <w:lang w:eastAsia="fr-FR"/>
        </w:rPr>
        <w:t xml:space="preserve"> contrat de travail résultant de l'application d'un accord de performance collective (un abondement minimum de 3 000 € d</w:t>
      </w:r>
      <w:r>
        <w:rPr>
          <w:rFonts w:eastAsia="Times New Roman" w:cstheme="minorHAnsi"/>
          <w:sz w:val="20"/>
          <w:szCs w:val="20"/>
          <w:lang w:eastAsia="fr-FR"/>
        </w:rPr>
        <w:t>u</w:t>
      </w:r>
      <w:r w:rsidRPr="00061118">
        <w:rPr>
          <w:rFonts w:eastAsia="Times New Roman" w:cstheme="minorHAnsi"/>
          <w:sz w:val="20"/>
          <w:szCs w:val="20"/>
          <w:lang w:eastAsia="fr-FR"/>
        </w:rPr>
        <w:t xml:space="preserve"> CPF)</w:t>
      </w:r>
    </w:p>
    <w:p w14:paraId="44AF1D77" w14:textId="77777777" w:rsidR="005C6863" w:rsidRPr="005C6863" w:rsidRDefault="005C6863" w:rsidP="005C6863">
      <w:pPr>
        <w:numPr>
          <w:ilvl w:val="0"/>
          <w:numId w:val="10"/>
        </w:numPr>
        <w:shd w:val="clear" w:color="auto" w:fill="FFFFFF"/>
        <w:spacing w:before="100" w:beforeAutospacing="1" w:after="100" w:afterAutospacing="1" w:line="240" w:lineRule="auto"/>
        <w:rPr>
          <w:rFonts w:eastAsia="Times New Roman" w:cstheme="minorHAnsi"/>
          <w:sz w:val="20"/>
          <w:szCs w:val="20"/>
          <w:lang w:eastAsia="fr-FR"/>
        </w:rPr>
      </w:pPr>
      <w:r w:rsidRPr="005C6863">
        <w:rPr>
          <w:rFonts w:eastAsia="Times New Roman" w:cstheme="minorHAnsi"/>
          <w:sz w:val="20"/>
          <w:szCs w:val="20"/>
          <w:lang w:eastAsia="fr-FR"/>
        </w:rPr>
        <w:t>Vous êtes</w:t>
      </w:r>
      <w:hyperlink r:id="rId8" w:history="1">
        <w:r w:rsidRPr="005C6863">
          <w:rPr>
            <w:rFonts w:eastAsia="Times New Roman" w:cstheme="minorHAnsi"/>
            <w:sz w:val="20"/>
            <w:szCs w:val="20"/>
            <w:lang w:eastAsia="fr-FR"/>
          </w:rPr>
          <w:t> lanceur d'alerte</w:t>
        </w:r>
      </w:hyperlink>
      <w:r w:rsidRPr="005C6863">
        <w:rPr>
          <w:rFonts w:eastAsia="Times New Roman" w:cstheme="minorHAnsi"/>
          <w:sz w:val="20"/>
          <w:szCs w:val="20"/>
          <w:lang w:eastAsia="fr-FR"/>
        </w:rPr>
        <w:t> et une sanction a été prononcée par le conseil des prud'hommes contre votre employeur (vous bénéficiez d'un abondement de votre CPF dont le montant est fixé par le conseil des prud'hommes)</w:t>
      </w:r>
    </w:p>
    <w:p w14:paraId="0D0A4A6E" w14:textId="77777777" w:rsidR="005C6863" w:rsidRPr="005C6863" w:rsidRDefault="005C6863" w:rsidP="005C6863">
      <w:pPr>
        <w:numPr>
          <w:ilvl w:val="0"/>
          <w:numId w:val="10"/>
        </w:numPr>
        <w:shd w:val="clear" w:color="auto" w:fill="FFFFFF"/>
        <w:spacing w:before="100" w:beforeAutospacing="1" w:after="100" w:afterAutospacing="1" w:line="240" w:lineRule="auto"/>
        <w:rPr>
          <w:rFonts w:eastAsia="Times New Roman" w:cstheme="minorHAnsi"/>
          <w:sz w:val="20"/>
          <w:szCs w:val="20"/>
          <w:lang w:eastAsia="fr-FR"/>
        </w:rPr>
      </w:pPr>
      <w:r w:rsidRPr="005C6863">
        <w:rPr>
          <w:rFonts w:eastAsia="Times New Roman" w:cstheme="minorHAnsi"/>
          <w:sz w:val="20"/>
          <w:szCs w:val="20"/>
          <w:lang w:eastAsia="fr-FR"/>
        </w:rPr>
        <w:t>Vous êtes salarié et avez aidé un lanceur d'alerte à effectuer un signalement ou une divulgation (vous bénéficiez d'un abondement maximum de 8 000 € de votre CPF). Il en est de même si vous êtes en lien avec le lanceur d'alerte et risquez des mesures de sanctions de la part de votre employeur.</w:t>
      </w:r>
    </w:p>
    <w:p w14:paraId="4AC858C4" w14:textId="77777777" w:rsidR="005E004A" w:rsidRPr="00DA25D3" w:rsidRDefault="005E004A" w:rsidP="005D611B">
      <w:pPr>
        <w:spacing w:after="0" w:line="240" w:lineRule="auto"/>
        <w:jc w:val="both"/>
        <w:rPr>
          <w:rFonts w:eastAsia="Times New Roman" w:cstheme="minorHAnsi"/>
          <w:b/>
          <w:sz w:val="20"/>
          <w:szCs w:val="20"/>
          <w:lang w:eastAsia="fr-FR"/>
        </w:rPr>
      </w:pPr>
    </w:p>
    <w:p w14:paraId="0476D7D0" w14:textId="2AE4A1B3" w:rsidR="005E004A" w:rsidRPr="005D611B" w:rsidRDefault="005D611B" w:rsidP="005D611B">
      <w:pPr>
        <w:spacing w:after="0" w:line="240" w:lineRule="auto"/>
        <w:jc w:val="both"/>
        <w:rPr>
          <w:rFonts w:cstheme="minorHAnsi"/>
          <w:b/>
          <w:bCs/>
          <w:sz w:val="20"/>
          <w:szCs w:val="20"/>
        </w:rPr>
      </w:pPr>
      <w:r w:rsidRPr="005D611B">
        <w:rPr>
          <w:rFonts w:cstheme="minorHAnsi"/>
          <w:b/>
          <w:bCs/>
          <w:sz w:val="20"/>
          <w:szCs w:val="20"/>
        </w:rPr>
        <w:t>A noter :</w:t>
      </w:r>
    </w:p>
    <w:p w14:paraId="7051C1E0" w14:textId="77777777" w:rsidR="005D611B" w:rsidRPr="005D611B" w:rsidRDefault="005D611B" w:rsidP="005D611B">
      <w:pPr>
        <w:spacing w:after="0" w:line="240" w:lineRule="auto"/>
        <w:jc w:val="both"/>
        <w:rPr>
          <w:rFonts w:cstheme="minorHAnsi"/>
          <w:sz w:val="20"/>
          <w:szCs w:val="20"/>
        </w:rPr>
      </w:pPr>
      <w:r w:rsidRPr="005D611B">
        <w:rPr>
          <w:rFonts w:cstheme="minorHAnsi"/>
          <w:sz w:val="20"/>
          <w:szCs w:val="20"/>
        </w:rPr>
        <w:t>Participation financière du salarié dans le cadre du CPF</w:t>
      </w:r>
    </w:p>
    <w:p w14:paraId="0B87A24B" w14:textId="149D1ADD" w:rsidR="005D611B" w:rsidRPr="005D611B" w:rsidRDefault="005D611B" w:rsidP="005D611B">
      <w:pPr>
        <w:spacing w:after="0" w:line="240" w:lineRule="auto"/>
        <w:jc w:val="both"/>
        <w:rPr>
          <w:rFonts w:cstheme="minorHAnsi"/>
          <w:sz w:val="20"/>
          <w:szCs w:val="20"/>
        </w:rPr>
      </w:pPr>
      <w:r w:rsidRPr="005D611B">
        <w:rPr>
          <w:rFonts w:cstheme="minorHAnsi"/>
          <w:sz w:val="20"/>
          <w:szCs w:val="20"/>
        </w:rPr>
        <w:t>Publié le 1 janvier 2023</w:t>
      </w:r>
      <w:r>
        <w:rPr>
          <w:rFonts w:cstheme="minorHAnsi"/>
          <w:sz w:val="20"/>
          <w:szCs w:val="20"/>
        </w:rPr>
        <w:t xml:space="preserve"> sur le site : </w:t>
      </w:r>
      <w:r w:rsidRPr="005D611B">
        <w:rPr>
          <w:rFonts w:cstheme="minorHAnsi"/>
          <w:sz w:val="20"/>
          <w:szCs w:val="20"/>
        </w:rPr>
        <w:t>https://www.service-public.fr/particuliers/vosdroits</w:t>
      </w:r>
    </w:p>
    <w:p w14:paraId="6D69CAB8" w14:textId="5B7DCCAA" w:rsidR="005D611B" w:rsidRPr="005D611B" w:rsidRDefault="005D611B" w:rsidP="005D611B">
      <w:pPr>
        <w:spacing w:after="0" w:line="240" w:lineRule="auto"/>
        <w:jc w:val="both"/>
        <w:rPr>
          <w:rFonts w:cstheme="minorHAnsi"/>
          <w:sz w:val="20"/>
          <w:szCs w:val="20"/>
        </w:rPr>
      </w:pPr>
      <w:r w:rsidRPr="005D611B">
        <w:rPr>
          <w:rFonts w:cstheme="minorHAnsi"/>
          <w:sz w:val="20"/>
          <w:szCs w:val="20"/>
        </w:rPr>
        <w:t>La loi de finances pour 2023 prévoit que le salarié devra participer au coût de la formation, d'une VAE ou d'un bilan de compétences effectués dans le cadre du compte personnel de formation (CPF).</w:t>
      </w:r>
    </w:p>
    <w:p w14:paraId="0E92ECE2" w14:textId="77777777" w:rsidR="005D611B" w:rsidRPr="005D611B" w:rsidRDefault="005D611B" w:rsidP="005D611B">
      <w:pPr>
        <w:spacing w:after="0" w:line="240" w:lineRule="auto"/>
        <w:jc w:val="both"/>
        <w:rPr>
          <w:rFonts w:cstheme="minorHAnsi"/>
          <w:b/>
          <w:bCs/>
          <w:sz w:val="20"/>
          <w:szCs w:val="20"/>
        </w:rPr>
      </w:pPr>
      <w:r w:rsidRPr="005D611B">
        <w:rPr>
          <w:rFonts w:cstheme="minorHAnsi"/>
          <w:b/>
          <w:bCs/>
          <w:sz w:val="20"/>
          <w:szCs w:val="20"/>
        </w:rPr>
        <w:t>Toutefois, cette participation du salarié au coût de la formation ne sera pas due quand l'employeur financera une partie de ce coût.</w:t>
      </w:r>
    </w:p>
    <w:p w14:paraId="57A07679" w14:textId="64B0227A" w:rsidR="005C6395" w:rsidRPr="005C6863" w:rsidRDefault="005D611B" w:rsidP="005C6863">
      <w:pPr>
        <w:spacing w:after="0" w:line="240" w:lineRule="auto"/>
        <w:jc w:val="both"/>
        <w:rPr>
          <w:rFonts w:cstheme="minorHAnsi"/>
          <w:sz w:val="20"/>
          <w:szCs w:val="20"/>
        </w:rPr>
      </w:pPr>
      <w:r w:rsidRPr="005D611B">
        <w:rPr>
          <w:rFonts w:cstheme="minorHAnsi"/>
          <w:sz w:val="20"/>
          <w:szCs w:val="20"/>
        </w:rPr>
        <w:t>Un décret est attendu à ce sujet.</w:t>
      </w:r>
      <w:r>
        <w:rPr>
          <w:rFonts w:cstheme="minorHAnsi"/>
          <w:sz w:val="20"/>
          <w:szCs w:val="20"/>
        </w:rPr>
        <w:t xml:space="preserve"> </w:t>
      </w:r>
      <w:r w:rsidRPr="005D611B">
        <w:rPr>
          <w:rFonts w:cstheme="minorHAnsi"/>
          <w:sz w:val="20"/>
          <w:szCs w:val="20"/>
        </w:rPr>
        <w:t>Dans l'attente, les informations présentées sont à jour.</w:t>
      </w:r>
    </w:p>
    <w:sectPr w:rsidR="005C6395" w:rsidRPr="005C6863" w:rsidSect="009454D9">
      <w:headerReference w:type="even" r:id="rId9"/>
      <w:headerReference w:type="default" r:id="rId10"/>
      <w:footerReference w:type="even" r:id="rId11"/>
      <w:footerReference w:type="default" r:id="rId12"/>
      <w:headerReference w:type="first" r:id="rId13"/>
      <w:footerReference w:type="first" r:id="rId14"/>
      <w:type w:val="continuous"/>
      <w:pgSz w:w="11906" w:h="16838"/>
      <w:pgMar w:top="851" w:right="851" w:bottom="851" w:left="851"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40600" w14:textId="77777777" w:rsidR="00367E7E" w:rsidRDefault="00367E7E" w:rsidP="00500FCB">
      <w:pPr>
        <w:spacing w:after="0" w:line="240" w:lineRule="auto"/>
      </w:pPr>
      <w:r>
        <w:separator/>
      </w:r>
    </w:p>
  </w:endnote>
  <w:endnote w:type="continuationSeparator" w:id="0">
    <w:p w14:paraId="225A5EEC" w14:textId="77777777" w:rsidR="00367E7E" w:rsidRDefault="00367E7E" w:rsidP="0050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5302" w14:textId="77777777" w:rsidR="006F0983" w:rsidRDefault="006F098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41297"/>
      <w:docPartObj>
        <w:docPartGallery w:val="Page Numbers (Bottom of Page)"/>
        <w:docPartUnique/>
      </w:docPartObj>
    </w:sdtPr>
    <w:sdtContent>
      <w:sdt>
        <w:sdtPr>
          <w:rPr>
            <w:i/>
            <w:sz w:val="20"/>
            <w:szCs w:val="20"/>
          </w:rPr>
          <w:id w:val="860082579"/>
          <w:docPartObj>
            <w:docPartGallery w:val="Page Numbers (Top of Page)"/>
            <w:docPartUnique/>
          </w:docPartObj>
        </w:sdtPr>
        <w:sdtEndPr>
          <w:rPr>
            <w:i w:val="0"/>
            <w:sz w:val="22"/>
            <w:szCs w:val="22"/>
          </w:rPr>
        </w:sdtEndPr>
        <w:sdtContent>
          <w:p w14:paraId="400722A7" w14:textId="3AECF3F8" w:rsidR="005721CC" w:rsidRPr="005721CC" w:rsidRDefault="005721CC">
            <w:pPr>
              <w:pStyle w:val="Pieddepage"/>
              <w:jc w:val="right"/>
              <w:rPr>
                <w:i/>
                <w:sz w:val="20"/>
                <w:szCs w:val="20"/>
              </w:rPr>
            </w:pPr>
            <w:r w:rsidRPr="005721CC">
              <w:rPr>
                <w:i/>
                <w:sz w:val="20"/>
                <w:szCs w:val="20"/>
              </w:rPr>
              <w:t>Manuella DRA</w:t>
            </w:r>
            <w:r>
              <w:rPr>
                <w:i/>
                <w:sz w:val="20"/>
                <w:szCs w:val="20"/>
              </w:rPr>
              <w:t>P</w:t>
            </w:r>
            <w:r w:rsidRPr="005721CC">
              <w:rPr>
                <w:i/>
                <w:sz w:val="20"/>
                <w:szCs w:val="20"/>
              </w:rPr>
              <w:t>EAU-</w:t>
            </w:r>
            <w:r w:rsidR="002064F6">
              <w:rPr>
                <w:i/>
                <w:sz w:val="20"/>
                <w:szCs w:val="20"/>
              </w:rPr>
              <w:t xml:space="preserve"> </w:t>
            </w:r>
            <w:r w:rsidRPr="005721CC">
              <w:rPr>
                <w:i/>
                <w:sz w:val="20"/>
                <w:szCs w:val="20"/>
              </w:rPr>
              <w:t>Adjointe du Directeur diocésain déléguée aux R</w:t>
            </w:r>
            <w:r w:rsidR="00765DFF">
              <w:rPr>
                <w:i/>
                <w:sz w:val="20"/>
                <w:szCs w:val="20"/>
              </w:rPr>
              <w:t xml:space="preserve">H&amp;GFI </w:t>
            </w:r>
            <w:r w:rsidRPr="005721CC">
              <w:rPr>
                <w:i/>
                <w:sz w:val="20"/>
                <w:szCs w:val="20"/>
              </w:rPr>
              <w:t xml:space="preserve">- MAJ </w:t>
            </w:r>
            <w:r w:rsidR="006B5AA9">
              <w:rPr>
                <w:i/>
                <w:sz w:val="20"/>
                <w:szCs w:val="20"/>
              </w:rPr>
              <w:t>février 2023</w:t>
            </w:r>
            <w:r w:rsidR="002064F6">
              <w:rPr>
                <w:i/>
                <w:sz w:val="20"/>
                <w:szCs w:val="20"/>
              </w:rPr>
              <w:t xml:space="preserve"> </w:t>
            </w:r>
            <w:r w:rsidRPr="005721CC">
              <w:rPr>
                <w:i/>
                <w:sz w:val="20"/>
                <w:szCs w:val="20"/>
              </w:rPr>
              <w:t xml:space="preserve">- </w:t>
            </w:r>
          </w:p>
          <w:p w14:paraId="6CC93DCD" w14:textId="77777777" w:rsidR="009A42E9" w:rsidRDefault="009A42E9">
            <w:pPr>
              <w:pStyle w:val="Pieddepage"/>
              <w:jc w:val="right"/>
            </w:pPr>
            <w:r w:rsidRPr="009A42E9">
              <w:t xml:space="preserve">Page </w:t>
            </w:r>
            <w:r w:rsidRPr="009A42E9">
              <w:rPr>
                <w:bCs/>
                <w:sz w:val="24"/>
                <w:szCs w:val="24"/>
              </w:rPr>
              <w:fldChar w:fldCharType="begin"/>
            </w:r>
            <w:r w:rsidRPr="009A42E9">
              <w:rPr>
                <w:bCs/>
              </w:rPr>
              <w:instrText>PAGE</w:instrText>
            </w:r>
            <w:r w:rsidRPr="009A42E9">
              <w:rPr>
                <w:bCs/>
                <w:sz w:val="24"/>
                <w:szCs w:val="24"/>
              </w:rPr>
              <w:fldChar w:fldCharType="separate"/>
            </w:r>
            <w:r w:rsidR="00EF334A">
              <w:rPr>
                <w:bCs/>
                <w:noProof/>
              </w:rPr>
              <w:t>7</w:t>
            </w:r>
            <w:r w:rsidRPr="009A42E9">
              <w:rPr>
                <w:bCs/>
                <w:sz w:val="24"/>
                <w:szCs w:val="24"/>
              </w:rPr>
              <w:fldChar w:fldCharType="end"/>
            </w:r>
            <w:r w:rsidRPr="009A42E9">
              <w:t xml:space="preserve"> sur </w:t>
            </w:r>
            <w:r w:rsidRPr="009A42E9">
              <w:rPr>
                <w:bCs/>
                <w:sz w:val="24"/>
                <w:szCs w:val="24"/>
              </w:rPr>
              <w:fldChar w:fldCharType="begin"/>
            </w:r>
            <w:r w:rsidRPr="009A42E9">
              <w:rPr>
                <w:bCs/>
              </w:rPr>
              <w:instrText>NUMPAGES</w:instrText>
            </w:r>
            <w:r w:rsidRPr="009A42E9">
              <w:rPr>
                <w:bCs/>
                <w:sz w:val="24"/>
                <w:szCs w:val="24"/>
              </w:rPr>
              <w:fldChar w:fldCharType="separate"/>
            </w:r>
            <w:r w:rsidR="00EF334A">
              <w:rPr>
                <w:bCs/>
                <w:noProof/>
              </w:rPr>
              <w:t>7</w:t>
            </w:r>
            <w:r w:rsidRPr="009A42E9">
              <w:rPr>
                <w:bCs/>
                <w:sz w:val="24"/>
                <w:szCs w:val="24"/>
              </w:rPr>
              <w:fldChar w:fldCharType="end"/>
            </w:r>
          </w:p>
        </w:sdtContent>
      </w:sdt>
    </w:sdtContent>
  </w:sdt>
  <w:p w14:paraId="7F54D934" w14:textId="77777777" w:rsidR="009A42E9" w:rsidRDefault="009A42E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5478" w14:textId="77777777" w:rsidR="006F0983" w:rsidRDefault="006F09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CCF0" w14:textId="77777777" w:rsidR="00367E7E" w:rsidRDefault="00367E7E" w:rsidP="00500FCB">
      <w:pPr>
        <w:spacing w:after="0" w:line="240" w:lineRule="auto"/>
      </w:pPr>
      <w:r>
        <w:separator/>
      </w:r>
    </w:p>
  </w:footnote>
  <w:footnote w:type="continuationSeparator" w:id="0">
    <w:p w14:paraId="1A28C9C5" w14:textId="77777777" w:rsidR="00367E7E" w:rsidRDefault="00367E7E" w:rsidP="00500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CBD9" w14:textId="77777777" w:rsidR="006F0983" w:rsidRDefault="006F098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C697" w14:textId="47DEAFB0" w:rsidR="00A45B47" w:rsidRPr="009A42E9" w:rsidRDefault="00A45B47">
    <w:pPr>
      <w:pStyle w:val="En-tte"/>
      <w:rPr>
        <w:b/>
        <w:i/>
        <w:sz w:val="40"/>
        <w:szCs w:val="40"/>
      </w:rPr>
    </w:pPr>
    <w:r>
      <w:tab/>
    </w:r>
    <w:r w:rsidR="00961EF4">
      <w:tab/>
    </w:r>
    <w:r w:rsidRPr="009A42E9">
      <w:rPr>
        <w:b/>
        <w:i/>
        <w:sz w:val="40"/>
        <w:szCs w:val="40"/>
      </w:rPr>
      <w:t>Entretien Professionnel</w:t>
    </w:r>
  </w:p>
  <w:p w14:paraId="309535F8" w14:textId="77777777" w:rsidR="00A45B47" w:rsidRDefault="00A45B4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1027" w14:textId="77777777" w:rsidR="006F0983" w:rsidRDefault="006F09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DA3"/>
    <w:multiLevelType w:val="multilevel"/>
    <w:tmpl w:val="A742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00772"/>
    <w:multiLevelType w:val="hybridMultilevel"/>
    <w:tmpl w:val="C6401C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7E311A"/>
    <w:multiLevelType w:val="multilevel"/>
    <w:tmpl w:val="DA242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8478E"/>
    <w:multiLevelType w:val="multilevel"/>
    <w:tmpl w:val="8D36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22BE2"/>
    <w:multiLevelType w:val="hybridMultilevel"/>
    <w:tmpl w:val="7570CAC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E21403"/>
    <w:multiLevelType w:val="multilevel"/>
    <w:tmpl w:val="CBC02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C2C1E"/>
    <w:multiLevelType w:val="multilevel"/>
    <w:tmpl w:val="71BE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3E5B9B"/>
    <w:multiLevelType w:val="hybridMultilevel"/>
    <w:tmpl w:val="3C8ACE26"/>
    <w:lvl w:ilvl="0" w:tplc="225A2AE2">
      <w:numFmt w:val="bullet"/>
      <w:lvlText w:val="☐"/>
      <w:lvlJc w:val="left"/>
      <w:pPr>
        <w:ind w:left="216" w:hanging="275"/>
      </w:pPr>
      <w:rPr>
        <w:rFonts w:ascii="Segoe UI Symbol" w:eastAsia="Segoe UI Symbol" w:hAnsi="Segoe UI Symbol" w:cs="Segoe UI Symbol" w:hint="default"/>
        <w:color w:val="1D4751"/>
        <w:w w:val="100"/>
        <w:sz w:val="24"/>
        <w:szCs w:val="24"/>
        <w:lang w:val="fr-FR" w:eastAsia="en-US" w:bidi="ar-SA"/>
      </w:rPr>
    </w:lvl>
    <w:lvl w:ilvl="1" w:tplc="94AAC278">
      <w:numFmt w:val="bullet"/>
      <w:lvlText w:val="•"/>
      <w:lvlJc w:val="left"/>
      <w:pPr>
        <w:ind w:left="1224" w:hanging="275"/>
      </w:pPr>
      <w:rPr>
        <w:rFonts w:hint="default"/>
        <w:lang w:val="fr-FR" w:eastAsia="en-US" w:bidi="ar-SA"/>
      </w:rPr>
    </w:lvl>
    <w:lvl w:ilvl="2" w:tplc="0C800172">
      <w:numFmt w:val="bullet"/>
      <w:lvlText w:val="•"/>
      <w:lvlJc w:val="left"/>
      <w:pPr>
        <w:ind w:left="2228" w:hanging="275"/>
      </w:pPr>
      <w:rPr>
        <w:rFonts w:hint="default"/>
        <w:lang w:val="fr-FR" w:eastAsia="en-US" w:bidi="ar-SA"/>
      </w:rPr>
    </w:lvl>
    <w:lvl w:ilvl="3" w:tplc="E96C7EAE">
      <w:numFmt w:val="bullet"/>
      <w:lvlText w:val="•"/>
      <w:lvlJc w:val="left"/>
      <w:pPr>
        <w:ind w:left="3233" w:hanging="275"/>
      </w:pPr>
      <w:rPr>
        <w:rFonts w:hint="default"/>
        <w:lang w:val="fr-FR" w:eastAsia="en-US" w:bidi="ar-SA"/>
      </w:rPr>
    </w:lvl>
    <w:lvl w:ilvl="4" w:tplc="4336E566">
      <w:numFmt w:val="bullet"/>
      <w:lvlText w:val="•"/>
      <w:lvlJc w:val="left"/>
      <w:pPr>
        <w:ind w:left="4237" w:hanging="275"/>
      </w:pPr>
      <w:rPr>
        <w:rFonts w:hint="default"/>
        <w:lang w:val="fr-FR" w:eastAsia="en-US" w:bidi="ar-SA"/>
      </w:rPr>
    </w:lvl>
    <w:lvl w:ilvl="5" w:tplc="06263F30">
      <w:numFmt w:val="bullet"/>
      <w:lvlText w:val="•"/>
      <w:lvlJc w:val="left"/>
      <w:pPr>
        <w:ind w:left="5242" w:hanging="275"/>
      </w:pPr>
      <w:rPr>
        <w:rFonts w:hint="default"/>
        <w:lang w:val="fr-FR" w:eastAsia="en-US" w:bidi="ar-SA"/>
      </w:rPr>
    </w:lvl>
    <w:lvl w:ilvl="6" w:tplc="A3104316">
      <w:numFmt w:val="bullet"/>
      <w:lvlText w:val="•"/>
      <w:lvlJc w:val="left"/>
      <w:pPr>
        <w:ind w:left="6246" w:hanging="275"/>
      </w:pPr>
      <w:rPr>
        <w:rFonts w:hint="default"/>
        <w:lang w:val="fr-FR" w:eastAsia="en-US" w:bidi="ar-SA"/>
      </w:rPr>
    </w:lvl>
    <w:lvl w:ilvl="7" w:tplc="0366A524">
      <w:numFmt w:val="bullet"/>
      <w:lvlText w:val="•"/>
      <w:lvlJc w:val="left"/>
      <w:pPr>
        <w:ind w:left="7250" w:hanging="275"/>
      </w:pPr>
      <w:rPr>
        <w:rFonts w:hint="default"/>
        <w:lang w:val="fr-FR" w:eastAsia="en-US" w:bidi="ar-SA"/>
      </w:rPr>
    </w:lvl>
    <w:lvl w:ilvl="8" w:tplc="001A4F08">
      <w:numFmt w:val="bullet"/>
      <w:lvlText w:val="•"/>
      <w:lvlJc w:val="left"/>
      <w:pPr>
        <w:ind w:left="8255" w:hanging="275"/>
      </w:pPr>
      <w:rPr>
        <w:rFonts w:hint="default"/>
        <w:lang w:val="fr-FR" w:eastAsia="en-US" w:bidi="ar-SA"/>
      </w:rPr>
    </w:lvl>
  </w:abstractNum>
  <w:abstractNum w:abstractNumId="8" w15:restartNumberingAfterBreak="0">
    <w:nsid w:val="226231DB"/>
    <w:multiLevelType w:val="hybridMultilevel"/>
    <w:tmpl w:val="6FAA4DD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C943E1"/>
    <w:multiLevelType w:val="multilevel"/>
    <w:tmpl w:val="B892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9C09EE"/>
    <w:multiLevelType w:val="multilevel"/>
    <w:tmpl w:val="2BCEE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858C2"/>
    <w:multiLevelType w:val="multilevel"/>
    <w:tmpl w:val="BBCE4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7B159C"/>
    <w:multiLevelType w:val="multilevel"/>
    <w:tmpl w:val="63AA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926820"/>
    <w:multiLevelType w:val="multilevel"/>
    <w:tmpl w:val="DB7C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DB718B"/>
    <w:multiLevelType w:val="hybridMultilevel"/>
    <w:tmpl w:val="46A83060"/>
    <w:lvl w:ilvl="0" w:tplc="040C0003">
      <w:start w:val="1"/>
      <w:numFmt w:val="bullet"/>
      <w:lvlText w:val="o"/>
      <w:lvlJc w:val="left"/>
      <w:pPr>
        <w:ind w:left="6384" w:hanging="360"/>
      </w:pPr>
      <w:rPr>
        <w:rFonts w:ascii="Courier New" w:hAnsi="Courier New" w:cs="Courier New" w:hint="default"/>
      </w:rPr>
    </w:lvl>
    <w:lvl w:ilvl="1" w:tplc="040C0003" w:tentative="1">
      <w:start w:val="1"/>
      <w:numFmt w:val="bullet"/>
      <w:lvlText w:val="o"/>
      <w:lvlJc w:val="left"/>
      <w:pPr>
        <w:ind w:left="7104" w:hanging="360"/>
      </w:pPr>
      <w:rPr>
        <w:rFonts w:ascii="Courier New" w:hAnsi="Courier New" w:cs="Courier New" w:hint="default"/>
      </w:rPr>
    </w:lvl>
    <w:lvl w:ilvl="2" w:tplc="040C0005" w:tentative="1">
      <w:start w:val="1"/>
      <w:numFmt w:val="bullet"/>
      <w:lvlText w:val=""/>
      <w:lvlJc w:val="left"/>
      <w:pPr>
        <w:ind w:left="7824" w:hanging="360"/>
      </w:pPr>
      <w:rPr>
        <w:rFonts w:ascii="Wingdings" w:hAnsi="Wingdings" w:hint="default"/>
      </w:rPr>
    </w:lvl>
    <w:lvl w:ilvl="3" w:tplc="040C0001" w:tentative="1">
      <w:start w:val="1"/>
      <w:numFmt w:val="bullet"/>
      <w:lvlText w:val=""/>
      <w:lvlJc w:val="left"/>
      <w:pPr>
        <w:ind w:left="8544" w:hanging="360"/>
      </w:pPr>
      <w:rPr>
        <w:rFonts w:ascii="Symbol" w:hAnsi="Symbol" w:hint="default"/>
      </w:rPr>
    </w:lvl>
    <w:lvl w:ilvl="4" w:tplc="040C0003" w:tentative="1">
      <w:start w:val="1"/>
      <w:numFmt w:val="bullet"/>
      <w:lvlText w:val="o"/>
      <w:lvlJc w:val="left"/>
      <w:pPr>
        <w:ind w:left="9264" w:hanging="360"/>
      </w:pPr>
      <w:rPr>
        <w:rFonts w:ascii="Courier New" w:hAnsi="Courier New" w:cs="Courier New" w:hint="default"/>
      </w:rPr>
    </w:lvl>
    <w:lvl w:ilvl="5" w:tplc="040C0005" w:tentative="1">
      <w:start w:val="1"/>
      <w:numFmt w:val="bullet"/>
      <w:lvlText w:val=""/>
      <w:lvlJc w:val="left"/>
      <w:pPr>
        <w:ind w:left="9984" w:hanging="360"/>
      </w:pPr>
      <w:rPr>
        <w:rFonts w:ascii="Wingdings" w:hAnsi="Wingdings" w:hint="default"/>
      </w:rPr>
    </w:lvl>
    <w:lvl w:ilvl="6" w:tplc="040C0001" w:tentative="1">
      <w:start w:val="1"/>
      <w:numFmt w:val="bullet"/>
      <w:lvlText w:val=""/>
      <w:lvlJc w:val="left"/>
      <w:pPr>
        <w:ind w:left="10704" w:hanging="360"/>
      </w:pPr>
      <w:rPr>
        <w:rFonts w:ascii="Symbol" w:hAnsi="Symbol" w:hint="default"/>
      </w:rPr>
    </w:lvl>
    <w:lvl w:ilvl="7" w:tplc="040C0003" w:tentative="1">
      <w:start w:val="1"/>
      <w:numFmt w:val="bullet"/>
      <w:lvlText w:val="o"/>
      <w:lvlJc w:val="left"/>
      <w:pPr>
        <w:ind w:left="11424" w:hanging="360"/>
      </w:pPr>
      <w:rPr>
        <w:rFonts w:ascii="Courier New" w:hAnsi="Courier New" w:cs="Courier New" w:hint="default"/>
      </w:rPr>
    </w:lvl>
    <w:lvl w:ilvl="8" w:tplc="040C0005" w:tentative="1">
      <w:start w:val="1"/>
      <w:numFmt w:val="bullet"/>
      <w:lvlText w:val=""/>
      <w:lvlJc w:val="left"/>
      <w:pPr>
        <w:ind w:left="12144" w:hanging="360"/>
      </w:pPr>
      <w:rPr>
        <w:rFonts w:ascii="Wingdings" w:hAnsi="Wingdings" w:hint="default"/>
      </w:rPr>
    </w:lvl>
  </w:abstractNum>
  <w:abstractNum w:abstractNumId="15" w15:restartNumberingAfterBreak="0">
    <w:nsid w:val="53831059"/>
    <w:multiLevelType w:val="multilevel"/>
    <w:tmpl w:val="A5CE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E94D7D"/>
    <w:multiLevelType w:val="multilevel"/>
    <w:tmpl w:val="D576C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661C12"/>
    <w:multiLevelType w:val="multilevel"/>
    <w:tmpl w:val="1FD0B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641539"/>
    <w:multiLevelType w:val="hybridMultilevel"/>
    <w:tmpl w:val="A38E2570"/>
    <w:lvl w:ilvl="0" w:tplc="BFDA8738">
      <w:start w:val="4"/>
      <w:numFmt w:val="decimal"/>
      <w:lvlText w:val="(%1)"/>
      <w:lvlJc w:val="left"/>
      <w:pPr>
        <w:ind w:left="402" w:hanging="260"/>
        <w:jc w:val="right"/>
      </w:pPr>
      <w:rPr>
        <w:rFonts w:hint="default"/>
        <w:spacing w:val="-2"/>
        <w:w w:val="98"/>
        <w:position w:val="8"/>
        <w:lang w:val="fr-FR" w:eastAsia="en-US" w:bidi="ar-SA"/>
      </w:rPr>
    </w:lvl>
    <w:lvl w:ilvl="1" w:tplc="E736B5F4">
      <w:numFmt w:val="bullet"/>
      <w:lvlText w:val="•"/>
      <w:lvlJc w:val="left"/>
      <w:pPr>
        <w:ind w:left="1404" w:hanging="260"/>
      </w:pPr>
      <w:rPr>
        <w:rFonts w:hint="default"/>
        <w:lang w:val="fr-FR" w:eastAsia="en-US" w:bidi="ar-SA"/>
      </w:rPr>
    </w:lvl>
    <w:lvl w:ilvl="2" w:tplc="CA40A548">
      <w:numFmt w:val="bullet"/>
      <w:lvlText w:val="•"/>
      <w:lvlJc w:val="left"/>
      <w:pPr>
        <w:ind w:left="2398" w:hanging="260"/>
      </w:pPr>
      <w:rPr>
        <w:rFonts w:hint="default"/>
        <w:lang w:val="fr-FR" w:eastAsia="en-US" w:bidi="ar-SA"/>
      </w:rPr>
    </w:lvl>
    <w:lvl w:ilvl="3" w:tplc="69123EFE">
      <w:numFmt w:val="bullet"/>
      <w:lvlText w:val="•"/>
      <w:lvlJc w:val="left"/>
      <w:pPr>
        <w:ind w:left="3393" w:hanging="260"/>
      </w:pPr>
      <w:rPr>
        <w:rFonts w:hint="default"/>
        <w:lang w:val="fr-FR" w:eastAsia="en-US" w:bidi="ar-SA"/>
      </w:rPr>
    </w:lvl>
    <w:lvl w:ilvl="4" w:tplc="EA2C2C88">
      <w:numFmt w:val="bullet"/>
      <w:lvlText w:val="•"/>
      <w:lvlJc w:val="left"/>
      <w:pPr>
        <w:ind w:left="4387" w:hanging="260"/>
      </w:pPr>
      <w:rPr>
        <w:rFonts w:hint="default"/>
        <w:lang w:val="fr-FR" w:eastAsia="en-US" w:bidi="ar-SA"/>
      </w:rPr>
    </w:lvl>
    <w:lvl w:ilvl="5" w:tplc="E6E694A2">
      <w:numFmt w:val="bullet"/>
      <w:lvlText w:val="•"/>
      <w:lvlJc w:val="left"/>
      <w:pPr>
        <w:ind w:left="5382" w:hanging="260"/>
      </w:pPr>
      <w:rPr>
        <w:rFonts w:hint="default"/>
        <w:lang w:val="fr-FR" w:eastAsia="en-US" w:bidi="ar-SA"/>
      </w:rPr>
    </w:lvl>
    <w:lvl w:ilvl="6" w:tplc="A788BAF6">
      <w:numFmt w:val="bullet"/>
      <w:lvlText w:val="•"/>
      <w:lvlJc w:val="left"/>
      <w:pPr>
        <w:ind w:left="6376" w:hanging="260"/>
      </w:pPr>
      <w:rPr>
        <w:rFonts w:hint="default"/>
        <w:lang w:val="fr-FR" w:eastAsia="en-US" w:bidi="ar-SA"/>
      </w:rPr>
    </w:lvl>
    <w:lvl w:ilvl="7" w:tplc="F8AC8560">
      <w:numFmt w:val="bullet"/>
      <w:lvlText w:val="•"/>
      <w:lvlJc w:val="left"/>
      <w:pPr>
        <w:ind w:left="7370" w:hanging="260"/>
      </w:pPr>
      <w:rPr>
        <w:rFonts w:hint="default"/>
        <w:lang w:val="fr-FR" w:eastAsia="en-US" w:bidi="ar-SA"/>
      </w:rPr>
    </w:lvl>
    <w:lvl w:ilvl="8" w:tplc="5B2AC9AE">
      <w:numFmt w:val="bullet"/>
      <w:lvlText w:val="•"/>
      <w:lvlJc w:val="left"/>
      <w:pPr>
        <w:ind w:left="8365" w:hanging="260"/>
      </w:pPr>
      <w:rPr>
        <w:rFonts w:hint="default"/>
        <w:lang w:val="fr-FR" w:eastAsia="en-US" w:bidi="ar-SA"/>
      </w:rPr>
    </w:lvl>
  </w:abstractNum>
  <w:abstractNum w:abstractNumId="19" w15:restartNumberingAfterBreak="0">
    <w:nsid w:val="6DE41FCD"/>
    <w:multiLevelType w:val="hybridMultilevel"/>
    <w:tmpl w:val="82CC6CF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6F0D22F6"/>
    <w:multiLevelType w:val="hybridMultilevel"/>
    <w:tmpl w:val="BD40C2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87C745B"/>
    <w:multiLevelType w:val="hybridMultilevel"/>
    <w:tmpl w:val="D8282646"/>
    <w:lvl w:ilvl="0" w:tplc="225A2AE2">
      <w:numFmt w:val="bullet"/>
      <w:lvlText w:val="☐"/>
      <w:lvlJc w:val="left"/>
      <w:pPr>
        <w:ind w:left="720" w:hanging="360"/>
      </w:pPr>
      <w:rPr>
        <w:rFonts w:ascii="Segoe UI Symbol" w:eastAsia="Segoe UI Symbol" w:hAnsi="Segoe UI Symbol" w:cs="Segoe UI Symbol" w:hint="default"/>
        <w:color w:val="1D4751"/>
        <w:w w:val="100"/>
        <w:sz w:val="24"/>
        <w:szCs w:val="24"/>
        <w:lang w:val="fr-FR" w:eastAsia="en-US" w:bidi="ar-SA"/>
      </w:rPr>
    </w:lvl>
    <w:lvl w:ilvl="1" w:tplc="225A2AE2">
      <w:numFmt w:val="bullet"/>
      <w:lvlText w:val="☐"/>
      <w:lvlJc w:val="left"/>
      <w:pPr>
        <w:ind w:left="1495" w:hanging="360"/>
      </w:pPr>
      <w:rPr>
        <w:rFonts w:ascii="Segoe UI Symbol" w:eastAsia="Segoe UI Symbol" w:hAnsi="Segoe UI Symbol" w:cs="Segoe UI Symbol" w:hint="default"/>
        <w:color w:val="1D4751"/>
        <w:w w:val="100"/>
        <w:sz w:val="24"/>
        <w:szCs w:val="24"/>
        <w:lang w:val="fr-FR" w:eastAsia="en-US" w:bidi="ar-SA"/>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493485"/>
    <w:multiLevelType w:val="multilevel"/>
    <w:tmpl w:val="FC3E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8732955">
    <w:abstractNumId w:val="14"/>
  </w:num>
  <w:num w:numId="2" w16cid:durableId="1700888472">
    <w:abstractNumId w:val="21"/>
  </w:num>
  <w:num w:numId="3" w16cid:durableId="465315266">
    <w:abstractNumId w:val="19"/>
  </w:num>
  <w:num w:numId="4" w16cid:durableId="1924412548">
    <w:abstractNumId w:val="8"/>
  </w:num>
  <w:num w:numId="5" w16cid:durableId="808329919">
    <w:abstractNumId w:val="4"/>
  </w:num>
  <w:num w:numId="6" w16cid:durableId="706872461">
    <w:abstractNumId w:val="9"/>
  </w:num>
  <w:num w:numId="7" w16cid:durableId="1757433531">
    <w:abstractNumId w:val="12"/>
  </w:num>
  <w:num w:numId="8" w16cid:durableId="1864585376">
    <w:abstractNumId w:val="3"/>
  </w:num>
  <w:num w:numId="9" w16cid:durableId="1776511999">
    <w:abstractNumId w:val="13"/>
  </w:num>
  <w:num w:numId="10" w16cid:durableId="2054692690">
    <w:abstractNumId w:val="0"/>
  </w:num>
  <w:num w:numId="11" w16cid:durableId="1622302011">
    <w:abstractNumId w:val="15"/>
  </w:num>
  <w:num w:numId="12" w16cid:durableId="1962102301">
    <w:abstractNumId w:val="11"/>
  </w:num>
  <w:num w:numId="13" w16cid:durableId="1425417759">
    <w:abstractNumId w:val="16"/>
  </w:num>
  <w:num w:numId="14" w16cid:durableId="898059237">
    <w:abstractNumId w:val="2"/>
  </w:num>
  <w:num w:numId="15" w16cid:durableId="1764645786">
    <w:abstractNumId w:val="5"/>
  </w:num>
  <w:num w:numId="16" w16cid:durableId="1906211213">
    <w:abstractNumId w:val="10"/>
  </w:num>
  <w:num w:numId="17" w16cid:durableId="1899972830">
    <w:abstractNumId w:val="17"/>
  </w:num>
  <w:num w:numId="18" w16cid:durableId="72045717">
    <w:abstractNumId w:val="18"/>
  </w:num>
  <w:num w:numId="19" w16cid:durableId="217669413">
    <w:abstractNumId w:val="7"/>
  </w:num>
  <w:num w:numId="20" w16cid:durableId="831599840">
    <w:abstractNumId w:val="6"/>
  </w:num>
  <w:num w:numId="21" w16cid:durableId="365906197">
    <w:abstractNumId w:val="20"/>
  </w:num>
  <w:num w:numId="22" w16cid:durableId="1251350769">
    <w:abstractNumId w:val="1"/>
  </w:num>
  <w:num w:numId="23" w16cid:durableId="12689274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0FCB"/>
    <w:rsid w:val="00061118"/>
    <w:rsid w:val="00123A86"/>
    <w:rsid w:val="00137BC3"/>
    <w:rsid w:val="0014577C"/>
    <w:rsid w:val="00157B22"/>
    <w:rsid w:val="001A07DB"/>
    <w:rsid w:val="00204379"/>
    <w:rsid w:val="002064F6"/>
    <w:rsid w:val="0021627A"/>
    <w:rsid w:val="00225D02"/>
    <w:rsid w:val="00275840"/>
    <w:rsid w:val="0029106B"/>
    <w:rsid w:val="0029410B"/>
    <w:rsid w:val="002A7C95"/>
    <w:rsid w:val="003211D2"/>
    <w:rsid w:val="00330E8A"/>
    <w:rsid w:val="00367625"/>
    <w:rsid w:val="00367E7E"/>
    <w:rsid w:val="003A44CD"/>
    <w:rsid w:val="00442D88"/>
    <w:rsid w:val="004E0A06"/>
    <w:rsid w:val="00500FCB"/>
    <w:rsid w:val="005342B5"/>
    <w:rsid w:val="00564FA2"/>
    <w:rsid w:val="005721CC"/>
    <w:rsid w:val="005A4CEF"/>
    <w:rsid w:val="005C6395"/>
    <w:rsid w:val="005C6863"/>
    <w:rsid w:val="005D611B"/>
    <w:rsid w:val="005E004A"/>
    <w:rsid w:val="0060104B"/>
    <w:rsid w:val="00635AB0"/>
    <w:rsid w:val="00644E71"/>
    <w:rsid w:val="006B5AA9"/>
    <w:rsid w:val="006F0983"/>
    <w:rsid w:val="00704B1B"/>
    <w:rsid w:val="0071163A"/>
    <w:rsid w:val="00725B83"/>
    <w:rsid w:val="00740A29"/>
    <w:rsid w:val="00765DFF"/>
    <w:rsid w:val="0077412A"/>
    <w:rsid w:val="007C690D"/>
    <w:rsid w:val="00824D92"/>
    <w:rsid w:val="008923CB"/>
    <w:rsid w:val="008C0106"/>
    <w:rsid w:val="008F7DF9"/>
    <w:rsid w:val="0090093A"/>
    <w:rsid w:val="009450AD"/>
    <w:rsid w:val="009454D9"/>
    <w:rsid w:val="009607FB"/>
    <w:rsid w:val="00961EF4"/>
    <w:rsid w:val="00983796"/>
    <w:rsid w:val="0099620E"/>
    <w:rsid w:val="009A42E9"/>
    <w:rsid w:val="00A063E4"/>
    <w:rsid w:val="00A40FA1"/>
    <w:rsid w:val="00A45B47"/>
    <w:rsid w:val="00A7714C"/>
    <w:rsid w:val="00AA5D77"/>
    <w:rsid w:val="00AE6C70"/>
    <w:rsid w:val="00B17ADE"/>
    <w:rsid w:val="00B215E3"/>
    <w:rsid w:val="00B25B59"/>
    <w:rsid w:val="00B419FB"/>
    <w:rsid w:val="00B753AF"/>
    <w:rsid w:val="00C634DD"/>
    <w:rsid w:val="00C90190"/>
    <w:rsid w:val="00CC1A10"/>
    <w:rsid w:val="00CC3CE0"/>
    <w:rsid w:val="00CD0A56"/>
    <w:rsid w:val="00CD63ED"/>
    <w:rsid w:val="00D01800"/>
    <w:rsid w:val="00D75D0D"/>
    <w:rsid w:val="00D81A30"/>
    <w:rsid w:val="00DA115D"/>
    <w:rsid w:val="00DA25D3"/>
    <w:rsid w:val="00E16607"/>
    <w:rsid w:val="00E4404D"/>
    <w:rsid w:val="00E75594"/>
    <w:rsid w:val="00E93677"/>
    <w:rsid w:val="00EC0459"/>
    <w:rsid w:val="00EF274B"/>
    <w:rsid w:val="00EF334A"/>
    <w:rsid w:val="00F05DBF"/>
    <w:rsid w:val="00F1510E"/>
    <w:rsid w:val="00F35EDB"/>
    <w:rsid w:val="00F77773"/>
    <w:rsid w:val="00FB5BB0"/>
    <w:rsid w:val="00FC4E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A4042"/>
  <w15:docId w15:val="{D37CBCC4-3A6A-43E7-99E9-496D5207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7DB"/>
  </w:style>
  <w:style w:type="paragraph" w:styleId="Titre1">
    <w:name w:val="heading 1"/>
    <w:basedOn w:val="Normal"/>
    <w:next w:val="Normal"/>
    <w:link w:val="Titre1Car"/>
    <w:uiPriority w:val="9"/>
    <w:qFormat/>
    <w:rsid w:val="002941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5D61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00FCB"/>
    <w:pPr>
      <w:tabs>
        <w:tab w:val="center" w:pos="4536"/>
        <w:tab w:val="right" w:pos="9072"/>
      </w:tabs>
      <w:spacing w:after="0" w:line="240" w:lineRule="auto"/>
    </w:pPr>
  </w:style>
  <w:style w:type="character" w:customStyle="1" w:styleId="En-tteCar">
    <w:name w:val="En-tête Car"/>
    <w:basedOn w:val="Policepardfaut"/>
    <w:link w:val="En-tte"/>
    <w:uiPriority w:val="99"/>
    <w:rsid w:val="00500FCB"/>
  </w:style>
  <w:style w:type="paragraph" w:styleId="Pieddepage">
    <w:name w:val="footer"/>
    <w:basedOn w:val="Normal"/>
    <w:link w:val="PieddepageCar"/>
    <w:uiPriority w:val="99"/>
    <w:unhideWhenUsed/>
    <w:rsid w:val="00500F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0FCB"/>
  </w:style>
  <w:style w:type="paragraph" w:styleId="Textedebulles">
    <w:name w:val="Balloon Text"/>
    <w:basedOn w:val="Normal"/>
    <w:link w:val="TextedebullesCar"/>
    <w:uiPriority w:val="99"/>
    <w:semiHidden/>
    <w:unhideWhenUsed/>
    <w:rsid w:val="00500F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0FCB"/>
    <w:rPr>
      <w:rFonts w:ascii="Tahoma" w:hAnsi="Tahoma" w:cs="Tahoma"/>
      <w:sz w:val="16"/>
      <w:szCs w:val="16"/>
    </w:rPr>
  </w:style>
  <w:style w:type="table" w:styleId="Grilledutableau">
    <w:name w:val="Table Grid"/>
    <w:basedOn w:val="TableauNormal"/>
    <w:uiPriority w:val="59"/>
    <w:rsid w:val="00CC1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607FB"/>
    <w:pPr>
      <w:ind w:left="720"/>
      <w:contextualSpacing/>
    </w:pPr>
  </w:style>
  <w:style w:type="character" w:styleId="lev">
    <w:name w:val="Strong"/>
    <w:basedOn w:val="Policepardfaut"/>
    <w:uiPriority w:val="22"/>
    <w:qFormat/>
    <w:rsid w:val="005E004A"/>
    <w:rPr>
      <w:b/>
      <w:bCs/>
    </w:rPr>
  </w:style>
  <w:style w:type="paragraph" w:styleId="NormalWeb">
    <w:name w:val="Normal (Web)"/>
    <w:basedOn w:val="Normal"/>
    <w:uiPriority w:val="99"/>
    <w:unhideWhenUsed/>
    <w:rsid w:val="005E00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ix">
    <w:name w:val="prix"/>
    <w:basedOn w:val="Policepardfaut"/>
    <w:rsid w:val="005E004A"/>
  </w:style>
  <w:style w:type="paragraph" w:customStyle="1" w:styleId="bloc-edito-title">
    <w:name w:val="bloc-edito-title"/>
    <w:basedOn w:val="Normal"/>
    <w:rsid w:val="005E00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apo">
    <w:name w:val="chapo"/>
    <w:basedOn w:val="Normal"/>
    <w:rsid w:val="009454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29410B"/>
    <w:rPr>
      <w:rFonts w:asciiTheme="majorHAnsi" w:eastAsiaTheme="majorEastAsia" w:hAnsiTheme="majorHAnsi" w:cstheme="majorBidi"/>
      <w:color w:val="365F91" w:themeColor="accent1" w:themeShade="BF"/>
      <w:sz w:val="32"/>
      <w:szCs w:val="32"/>
    </w:rPr>
  </w:style>
  <w:style w:type="character" w:styleId="Lienhypertexte">
    <w:name w:val="Hyperlink"/>
    <w:basedOn w:val="Policepardfaut"/>
    <w:uiPriority w:val="99"/>
    <w:unhideWhenUsed/>
    <w:rsid w:val="00061118"/>
    <w:rPr>
      <w:color w:val="0000FF"/>
      <w:u w:val="single"/>
    </w:rPr>
  </w:style>
  <w:style w:type="character" w:customStyle="1" w:styleId="sp-prix">
    <w:name w:val="sp-prix"/>
    <w:basedOn w:val="Policepardfaut"/>
    <w:rsid w:val="00061118"/>
  </w:style>
  <w:style w:type="character" w:customStyle="1" w:styleId="Titre2Car">
    <w:name w:val="Titre 2 Car"/>
    <w:basedOn w:val="Policepardfaut"/>
    <w:link w:val="Titre2"/>
    <w:uiPriority w:val="9"/>
    <w:semiHidden/>
    <w:rsid w:val="005D611B"/>
    <w:rPr>
      <w:rFonts w:asciiTheme="majorHAnsi" w:eastAsiaTheme="majorEastAsia" w:hAnsiTheme="majorHAnsi" w:cstheme="majorBidi"/>
      <w:color w:val="365F91" w:themeColor="accent1" w:themeShade="BF"/>
      <w:sz w:val="26"/>
      <w:szCs w:val="26"/>
    </w:rPr>
  </w:style>
  <w:style w:type="character" w:styleId="Mentionnonrsolue">
    <w:name w:val="Unresolved Mention"/>
    <w:basedOn w:val="Policepardfaut"/>
    <w:uiPriority w:val="99"/>
    <w:semiHidden/>
    <w:unhideWhenUsed/>
    <w:rsid w:val="005D6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2542">
      <w:bodyDiv w:val="1"/>
      <w:marLeft w:val="0"/>
      <w:marRight w:val="0"/>
      <w:marTop w:val="0"/>
      <w:marBottom w:val="0"/>
      <w:divBdr>
        <w:top w:val="none" w:sz="0" w:space="0" w:color="auto"/>
        <w:left w:val="none" w:sz="0" w:space="0" w:color="auto"/>
        <w:bottom w:val="none" w:sz="0" w:space="0" w:color="auto"/>
        <w:right w:val="none" w:sz="0" w:space="0" w:color="auto"/>
      </w:divBdr>
    </w:div>
    <w:div w:id="812063145">
      <w:bodyDiv w:val="1"/>
      <w:marLeft w:val="0"/>
      <w:marRight w:val="0"/>
      <w:marTop w:val="0"/>
      <w:marBottom w:val="0"/>
      <w:divBdr>
        <w:top w:val="none" w:sz="0" w:space="0" w:color="auto"/>
        <w:left w:val="none" w:sz="0" w:space="0" w:color="auto"/>
        <w:bottom w:val="none" w:sz="0" w:space="0" w:color="auto"/>
        <w:right w:val="none" w:sz="0" w:space="0" w:color="auto"/>
      </w:divBdr>
    </w:div>
    <w:div w:id="838732098">
      <w:bodyDiv w:val="1"/>
      <w:marLeft w:val="0"/>
      <w:marRight w:val="0"/>
      <w:marTop w:val="0"/>
      <w:marBottom w:val="0"/>
      <w:divBdr>
        <w:top w:val="none" w:sz="0" w:space="0" w:color="auto"/>
        <w:left w:val="none" w:sz="0" w:space="0" w:color="auto"/>
        <w:bottom w:val="none" w:sz="0" w:space="0" w:color="auto"/>
        <w:right w:val="none" w:sz="0" w:space="0" w:color="auto"/>
      </w:divBdr>
    </w:div>
    <w:div w:id="1621835569">
      <w:bodyDiv w:val="1"/>
      <w:marLeft w:val="0"/>
      <w:marRight w:val="0"/>
      <w:marTop w:val="0"/>
      <w:marBottom w:val="0"/>
      <w:divBdr>
        <w:top w:val="none" w:sz="0" w:space="0" w:color="auto"/>
        <w:left w:val="none" w:sz="0" w:space="0" w:color="auto"/>
        <w:bottom w:val="none" w:sz="0" w:space="0" w:color="auto"/>
        <w:right w:val="none" w:sz="0" w:space="0" w:color="auto"/>
      </w:divBdr>
    </w:div>
    <w:div w:id="211478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3203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2AAB7-7EEF-4068-A0B9-6663B465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7</Pages>
  <Words>2647</Words>
  <Characters>14564</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Microcar SA</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bottonk</dc:creator>
  <cp:keywords/>
  <dc:description/>
  <cp:lastModifiedBy>manuella.drapeau</cp:lastModifiedBy>
  <cp:revision>57</cp:revision>
  <cp:lastPrinted>2023-02-15T15:05:00Z</cp:lastPrinted>
  <dcterms:created xsi:type="dcterms:W3CDTF">2015-09-07T11:37:00Z</dcterms:created>
  <dcterms:modified xsi:type="dcterms:W3CDTF">2023-02-16T11:48:00Z</dcterms:modified>
</cp:coreProperties>
</file>