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9A669" w14:textId="5E17B390" w:rsidR="000D6C42" w:rsidRPr="000D6C42" w:rsidRDefault="000D6C42" w:rsidP="000D6C42">
      <w:r w:rsidRPr="000D6C42">
        <w:rPr>
          <w:noProof/>
        </w:rPr>
        <w:drawing>
          <wp:anchor distT="0" distB="0" distL="114300" distR="114300" simplePos="0" relativeHeight="251665408" behindDoc="0" locked="0" layoutInCell="1" allowOverlap="1" wp14:anchorId="6CCC7176" wp14:editId="1B95D5F4">
            <wp:simplePos x="0" y="0"/>
            <wp:positionH relativeFrom="margin">
              <wp:posOffset>5829300</wp:posOffset>
            </wp:positionH>
            <wp:positionV relativeFrom="paragraph">
              <wp:posOffset>0</wp:posOffset>
            </wp:positionV>
            <wp:extent cx="635000" cy="648970"/>
            <wp:effectExtent l="0" t="0" r="0" b="0"/>
            <wp:wrapThrough wrapText="bothSides">
              <wp:wrapPolygon edited="0">
                <wp:start x="0" y="0"/>
                <wp:lineTo x="0" y="20924"/>
                <wp:lineTo x="20736" y="20924"/>
                <wp:lineTo x="20736" y="0"/>
                <wp:lineTo x="0" y="0"/>
              </wp:wrapPolygon>
            </wp:wrapThrough>
            <wp:docPr id="76437913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5000" cy="648970"/>
                    </a:xfrm>
                    <a:prstGeom prst="rect">
                      <a:avLst/>
                    </a:prstGeom>
                    <a:noFill/>
                    <a:ln>
                      <a:noFill/>
                    </a:ln>
                  </pic:spPr>
                </pic:pic>
              </a:graphicData>
            </a:graphic>
            <wp14:sizeRelH relativeFrom="page">
              <wp14:pctWidth>0</wp14:pctWidth>
            </wp14:sizeRelH>
            <wp14:sizeRelV relativeFrom="page">
              <wp14:pctHeight>0</wp14:pctHeight>
            </wp14:sizeRelV>
          </wp:anchor>
        </w:drawing>
      </w:r>
      <w:r w:rsidR="004D7B7D" w:rsidRPr="00686F0F">
        <w:rPr>
          <w:rFonts w:ascii="Century Gothic" w:hAnsi="Century Gothic"/>
          <w:noProof/>
          <w:sz w:val="28"/>
        </w:rPr>
        <w:drawing>
          <wp:anchor distT="0" distB="0" distL="114300" distR="114300" simplePos="0" relativeHeight="251661312" behindDoc="1" locked="0" layoutInCell="1" allowOverlap="1" wp14:anchorId="42E72311" wp14:editId="7181CCAC">
            <wp:simplePos x="0" y="0"/>
            <wp:positionH relativeFrom="column">
              <wp:posOffset>-254000</wp:posOffset>
            </wp:positionH>
            <wp:positionV relativeFrom="paragraph">
              <wp:posOffset>-241300</wp:posOffset>
            </wp:positionV>
            <wp:extent cx="900903" cy="800100"/>
            <wp:effectExtent l="0" t="0" r="0" b="0"/>
            <wp:wrapNone/>
            <wp:docPr id="2" name="Image 2" descr="Description : C:\Users\Mélanie\Desktop\A imprimer\Logos\Logo éc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C:\Users\Mélanie\Desktop\A imprimer\Logos\Logo école.jpg"/>
                    <pic:cNvPicPr>
                      <a:picLocks noChangeAspect="1" noChangeArrowheads="1"/>
                    </pic:cNvPicPr>
                  </pic:nvPicPr>
                  <pic:blipFill>
                    <a:blip r:embed="rId6" cstate="print">
                      <a:extLst>
                        <a:ext uri="{28A0092B-C50C-407E-A947-70E740481C1C}">
                          <a14:useLocalDpi xmlns:a14="http://schemas.microsoft.com/office/drawing/2010/main" val="0"/>
                        </a:ext>
                      </a:extLst>
                    </a:blip>
                    <a:srcRect l="17525" t="6837" r="12067" b="4701"/>
                    <a:stretch>
                      <a:fillRect/>
                    </a:stretch>
                  </pic:blipFill>
                  <pic:spPr bwMode="auto">
                    <a:xfrm>
                      <a:off x="0" y="0"/>
                      <a:ext cx="900903"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375A1C">
        <w:tab/>
      </w:r>
      <w:r w:rsidR="00375A1C">
        <w:tab/>
      </w:r>
      <w:r w:rsidR="00375A1C">
        <w:tab/>
      </w:r>
      <w:r w:rsidR="00375A1C">
        <w:tab/>
      </w:r>
      <w:r w:rsidR="00375A1C">
        <w:tab/>
      </w:r>
      <w:r w:rsidR="00375A1C">
        <w:tab/>
      </w:r>
      <w:r w:rsidR="00375A1C">
        <w:tab/>
      </w:r>
      <w:r w:rsidR="00375A1C">
        <w:tab/>
      </w:r>
      <w:r w:rsidR="00375A1C">
        <w:tab/>
      </w:r>
      <w:r w:rsidR="00616E12">
        <w:t>Le</w:t>
      </w:r>
      <w:r w:rsidR="004D7B7D">
        <w:t xml:space="preserve"> </w:t>
      </w:r>
      <w:r w:rsidR="00564C72">
        <w:t>2</w:t>
      </w:r>
      <w:r w:rsidR="004D7B7D">
        <w:t xml:space="preserve"> ma</w:t>
      </w:r>
      <w:r w:rsidR="00564C72">
        <w:t>rs</w:t>
      </w:r>
      <w:r w:rsidR="004D7B7D">
        <w:t xml:space="preserve"> 202</w:t>
      </w:r>
      <w:r w:rsidR="00564C72">
        <w:t>6</w:t>
      </w:r>
    </w:p>
    <w:p w14:paraId="584AF1EC" w14:textId="2AE215BD" w:rsidR="002814D1" w:rsidRDefault="002814D1" w:rsidP="00375A1C"/>
    <w:p w14:paraId="4E2FE2C5" w14:textId="1E5AC47A" w:rsidR="00AD6B34" w:rsidRDefault="00D01B76" w:rsidP="002814D1">
      <w:pPr>
        <w:jc w:val="right"/>
      </w:pPr>
      <w:r>
        <w:rPr>
          <w:rFonts w:asciiTheme="majorHAnsi" w:hAnsiTheme="majorHAnsi"/>
          <w:noProof/>
          <w:sz w:val="28"/>
          <w:szCs w:val="28"/>
          <w:lang w:eastAsia="fr-FR"/>
        </w:rPr>
        <mc:AlternateContent>
          <mc:Choice Requires="wps">
            <w:drawing>
              <wp:anchor distT="0" distB="0" distL="114300" distR="114300" simplePos="0" relativeHeight="251659264" behindDoc="0" locked="0" layoutInCell="1" allowOverlap="1" wp14:anchorId="3982318C" wp14:editId="1B304381">
                <wp:simplePos x="0" y="0"/>
                <wp:positionH relativeFrom="margin">
                  <wp:align>center</wp:align>
                </wp:positionH>
                <wp:positionV relativeFrom="paragraph">
                  <wp:posOffset>170180</wp:posOffset>
                </wp:positionV>
                <wp:extent cx="5457825" cy="438150"/>
                <wp:effectExtent l="0" t="0" r="28575" b="19050"/>
                <wp:wrapNone/>
                <wp:docPr id="1" name="Organigramme : Alternative 1"/>
                <wp:cNvGraphicFramePr/>
                <a:graphic xmlns:a="http://schemas.openxmlformats.org/drawingml/2006/main">
                  <a:graphicData uri="http://schemas.microsoft.com/office/word/2010/wordprocessingShape">
                    <wps:wsp>
                      <wps:cNvSpPr/>
                      <wps:spPr>
                        <a:xfrm>
                          <a:off x="0" y="0"/>
                          <a:ext cx="5457825" cy="438150"/>
                        </a:xfrm>
                        <a:prstGeom prst="flowChartAlternateProcess">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21D110" w14:textId="00B3ACC5" w:rsidR="00616E12" w:rsidRPr="00D01B76" w:rsidRDefault="00616E12" w:rsidP="00375A1C">
                            <w:pPr>
                              <w:jc w:val="center"/>
                              <w:rPr>
                                <w:rFonts w:asciiTheme="majorHAnsi" w:hAnsiTheme="majorHAnsi"/>
                                <w:b/>
                                <w:bCs/>
                                <w:color w:val="000000" w:themeColor="text1"/>
                                <w:sz w:val="28"/>
                                <w:szCs w:val="28"/>
                              </w:rPr>
                            </w:pPr>
                            <w:r w:rsidRPr="00D01B76">
                              <w:rPr>
                                <w:rFonts w:asciiTheme="majorHAnsi" w:hAnsiTheme="majorHAnsi"/>
                                <w:b/>
                                <w:bCs/>
                                <w:color w:val="000000" w:themeColor="text1"/>
                                <w:sz w:val="28"/>
                                <w:szCs w:val="28"/>
                              </w:rPr>
                              <w:t>Inscriptions ou Réinscriptions</w:t>
                            </w:r>
                            <w:r w:rsidR="00375A1C" w:rsidRPr="00D01B76">
                              <w:rPr>
                                <w:rFonts w:asciiTheme="majorHAnsi" w:hAnsiTheme="majorHAnsi"/>
                                <w:b/>
                                <w:bCs/>
                                <w:color w:val="000000" w:themeColor="text1"/>
                                <w:sz w:val="28"/>
                                <w:szCs w:val="28"/>
                              </w:rPr>
                              <w:t xml:space="preserve"> </w:t>
                            </w:r>
                            <w:r w:rsidRPr="00D01B76">
                              <w:rPr>
                                <w:rFonts w:asciiTheme="majorHAnsi" w:hAnsiTheme="majorHAnsi"/>
                                <w:b/>
                                <w:bCs/>
                                <w:color w:val="000000" w:themeColor="text1"/>
                                <w:sz w:val="28"/>
                                <w:szCs w:val="28"/>
                              </w:rPr>
                              <w:t>p</w:t>
                            </w:r>
                            <w:r w:rsidR="00375A1C" w:rsidRPr="00D01B76">
                              <w:rPr>
                                <w:rFonts w:asciiTheme="majorHAnsi" w:hAnsiTheme="majorHAnsi"/>
                                <w:b/>
                                <w:bCs/>
                                <w:color w:val="000000" w:themeColor="text1"/>
                                <w:sz w:val="28"/>
                                <w:szCs w:val="28"/>
                              </w:rPr>
                              <w:t>our la rentrée de septembre 20</w:t>
                            </w:r>
                            <w:r w:rsidR="004D7B7D" w:rsidRPr="00D01B76">
                              <w:rPr>
                                <w:rFonts w:asciiTheme="majorHAnsi" w:hAnsiTheme="majorHAnsi"/>
                                <w:b/>
                                <w:bCs/>
                                <w:color w:val="000000" w:themeColor="text1"/>
                                <w:sz w:val="28"/>
                                <w:szCs w:val="28"/>
                              </w:rPr>
                              <w:t>2</w:t>
                            </w:r>
                            <w:r w:rsidR="00564C72" w:rsidRPr="00D01B76">
                              <w:rPr>
                                <w:rFonts w:asciiTheme="majorHAnsi" w:hAnsiTheme="majorHAnsi"/>
                                <w:b/>
                                <w:bCs/>
                                <w:color w:val="000000" w:themeColor="text1"/>
                                <w:sz w:val="28"/>
                                <w:szCs w:val="28"/>
                              </w:rPr>
                              <w:t>6</w:t>
                            </w:r>
                          </w:p>
                          <w:p w14:paraId="415E19FF" w14:textId="77777777" w:rsidR="00616E12" w:rsidRDefault="00616E12" w:rsidP="00616E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82318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1" o:spid="_x0000_s1026" type="#_x0000_t176" style="position:absolute;left:0;text-align:left;margin-left:0;margin-top:13.4pt;width:429.75pt;height:34.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" fillcolor="white [3212]" strokecolor="black [3213]" strokeweight="1pt">
                <v:textbox>
                  <w:txbxContent>
                    <w:p w14:paraId="1921D110" w14:textId="00B3ACC5" w:rsidR="00616E12" w:rsidRPr="00D01B76" w:rsidRDefault="00616E12" w:rsidP="00375A1C">
                      <w:pPr>
                        <w:jc w:val="center"/>
                        <w:rPr>
                          <w:rFonts w:asciiTheme="majorHAnsi" w:hAnsiTheme="majorHAnsi"/>
                          <w:b/>
                          <w:bCs/>
                          <w:color w:val="000000" w:themeColor="text1"/>
                          <w:sz w:val="28"/>
                          <w:szCs w:val="28"/>
                        </w:rPr>
                      </w:pPr>
                      <w:r w:rsidRPr="00D01B76">
                        <w:rPr>
                          <w:rFonts w:asciiTheme="majorHAnsi" w:hAnsiTheme="majorHAnsi"/>
                          <w:b/>
                          <w:bCs/>
                          <w:color w:val="000000" w:themeColor="text1"/>
                          <w:sz w:val="28"/>
                          <w:szCs w:val="28"/>
                        </w:rPr>
                        <w:t>Inscriptions ou Réinscriptions</w:t>
                      </w:r>
                      <w:r w:rsidR="00375A1C" w:rsidRPr="00D01B76">
                        <w:rPr>
                          <w:rFonts w:asciiTheme="majorHAnsi" w:hAnsiTheme="majorHAnsi"/>
                          <w:b/>
                          <w:bCs/>
                          <w:color w:val="000000" w:themeColor="text1"/>
                          <w:sz w:val="28"/>
                          <w:szCs w:val="28"/>
                        </w:rPr>
                        <w:t xml:space="preserve"> </w:t>
                      </w:r>
                      <w:r w:rsidRPr="00D01B76">
                        <w:rPr>
                          <w:rFonts w:asciiTheme="majorHAnsi" w:hAnsiTheme="majorHAnsi"/>
                          <w:b/>
                          <w:bCs/>
                          <w:color w:val="000000" w:themeColor="text1"/>
                          <w:sz w:val="28"/>
                          <w:szCs w:val="28"/>
                        </w:rPr>
                        <w:t>p</w:t>
                      </w:r>
                      <w:r w:rsidR="00375A1C" w:rsidRPr="00D01B76">
                        <w:rPr>
                          <w:rFonts w:asciiTheme="majorHAnsi" w:hAnsiTheme="majorHAnsi"/>
                          <w:b/>
                          <w:bCs/>
                          <w:color w:val="000000" w:themeColor="text1"/>
                          <w:sz w:val="28"/>
                          <w:szCs w:val="28"/>
                        </w:rPr>
                        <w:t>our la rentrée de septembre 20</w:t>
                      </w:r>
                      <w:r w:rsidR="004D7B7D" w:rsidRPr="00D01B76">
                        <w:rPr>
                          <w:rFonts w:asciiTheme="majorHAnsi" w:hAnsiTheme="majorHAnsi"/>
                          <w:b/>
                          <w:bCs/>
                          <w:color w:val="000000" w:themeColor="text1"/>
                          <w:sz w:val="28"/>
                          <w:szCs w:val="28"/>
                        </w:rPr>
                        <w:t>2</w:t>
                      </w:r>
                      <w:r w:rsidR="00564C72" w:rsidRPr="00D01B76">
                        <w:rPr>
                          <w:rFonts w:asciiTheme="majorHAnsi" w:hAnsiTheme="majorHAnsi"/>
                          <w:b/>
                          <w:bCs/>
                          <w:color w:val="000000" w:themeColor="text1"/>
                          <w:sz w:val="28"/>
                          <w:szCs w:val="28"/>
                        </w:rPr>
                        <w:t>6</w:t>
                      </w:r>
                    </w:p>
                    <w:p w14:paraId="415E19FF" w14:textId="77777777" w:rsidR="00616E12" w:rsidRDefault="00616E12" w:rsidP="00616E12">
                      <w:pPr>
                        <w:jc w:val="center"/>
                      </w:pPr>
                    </w:p>
                  </w:txbxContent>
                </v:textbox>
                <w10:wrap anchorx="margin"/>
              </v:shape>
            </w:pict>
          </mc:Fallback>
        </mc:AlternateContent>
      </w:r>
    </w:p>
    <w:p w14:paraId="1EFC1D3B" w14:textId="4473824E" w:rsidR="00375A1C" w:rsidRPr="00375A1C" w:rsidRDefault="00375A1C" w:rsidP="00D01B76">
      <w:pPr>
        <w:jc w:val="center"/>
      </w:pPr>
    </w:p>
    <w:p w14:paraId="48FA2C30" w14:textId="77777777" w:rsidR="00BB1B34" w:rsidRDefault="00BB1B34" w:rsidP="00375A1C">
      <w:pPr>
        <w:pStyle w:val="Sansinterligne"/>
        <w:jc w:val="both"/>
      </w:pPr>
    </w:p>
    <w:p w14:paraId="77547E89" w14:textId="77777777" w:rsidR="003A0FA3" w:rsidRDefault="003A0FA3" w:rsidP="003A0FA3">
      <w:pPr>
        <w:pStyle w:val="Sansinterligne"/>
        <w:jc w:val="both"/>
      </w:pPr>
      <w:r>
        <w:t>Madame, Monsieur,</w:t>
      </w:r>
    </w:p>
    <w:p w14:paraId="7F87358B" w14:textId="77777777" w:rsidR="003A0FA3" w:rsidRDefault="003A0FA3" w:rsidP="003A0FA3">
      <w:pPr>
        <w:pStyle w:val="Sansinterligne"/>
        <w:jc w:val="both"/>
      </w:pPr>
    </w:p>
    <w:p w14:paraId="011E055E" w14:textId="77777777" w:rsidR="003A0FA3" w:rsidRDefault="003A0FA3" w:rsidP="003A0FA3">
      <w:pPr>
        <w:pStyle w:val="Sansinterligne"/>
        <w:jc w:val="both"/>
      </w:pPr>
      <w:r>
        <w:t>Dans le cadre de la préparation de la prochaine année scolaire, et afin d’anticiper au mieux les effectifs à venir, je vous serais reconnaissante de bien vouloir nous indiquer votre intention d’inscrire ou de réinscrire votre (vos) enfant(s), en complétant le talon ci-dessous.</w:t>
      </w:r>
    </w:p>
    <w:p w14:paraId="77C0A1F7" w14:textId="77777777" w:rsidR="003A0FA3" w:rsidRDefault="003A0FA3" w:rsidP="003A0FA3">
      <w:pPr>
        <w:pStyle w:val="Sansinterligne"/>
        <w:jc w:val="both"/>
      </w:pPr>
    </w:p>
    <w:p w14:paraId="34127120" w14:textId="77777777" w:rsidR="003A0FA3" w:rsidRDefault="003A0FA3" w:rsidP="003A0FA3">
      <w:pPr>
        <w:pStyle w:val="Sansinterligne"/>
        <w:jc w:val="both"/>
      </w:pPr>
      <w:r>
        <w:t>Ces informations nous permettront d’organiser la rentrée dans les meilleures conditions possibles, tant sur le plan matériel que pédagogique, et de l’aborder avec sérénité.</w:t>
      </w:r>
    </w:p>
    <w:p w14:paraId="428AA953" w14:textId="77777777" w:rsidR="003A0FA3" w:rsidRDefault="003A0FA3" w:rsidP="003A0FA3">
      <w:pPr>
        <w:pStyle w:val="Sansinterligne"/>
        <w:jc w:val="both"/>
      </w:pPr>
    </w:p>
    <w:p w14:paraId="5C8EA0AE" w14:textId="77777777" w:rsidR="003A0FA3" w:rsidRDefault="003A0FA3" w:rsidP="003A0FA3">
      <w:pPr>
        <w:pStyle w:val="Sansinterligne"/>
        <w:jc w:val="both"/>
      </w:pPr>
      <w:r>
        <w:t>Je reste bien entendu à votre disposition pour toute question ou précision complémentaire.</w:t>
      </w:r>
    </w:p>
    <w:p w14:paraId="66B710A5" w14:textId="77777777" w:rsidR="003A0FA3" w:rsidRDefault="003A0FA3" w:rsidP="003A0FA3">
      <w:pPr>
        <w:pStyle w:val="Sansinterligne"/>
        <w:jc w:val="both"/>
      </w:pPr>
    </w:p>
    <w:p w14:paraId="18067731" w14:textId="77777777" w:rsidR="003A0FA3" w:rsidRDefault="003A0FA3" w:rsidP="003A0FA3">
      <w:pPr>
        <w:pStyle w:val="Sansinterligne"/>
        <w:jc w:val="both"/>
      </w:pPr>
      <w:r>
        <w:t>Je vous prie d’agréer, Madame, Monsieur, l’expression de mes salutations respectueuses.</w:t>
      </w:r>
    </w:p>
    <w:p w14:paraId="4B173FD5" w14:textId="77777777" w:rsidR="003A0FA3" w:rsidRDefault="003A0FA3" w:rsidP="003A0FA3">
      <w:pPr>
        <w:pStyle w:val="Sansinterligne"/>
        <w:jc w:val="both"/>
      </w:pPr>
    </w:p>
    <w:p w14:paraId="55F8AE96" w14:textId="1D1FA9D1" w:rsidR="003A0FA3" w:rsidRDefault="003A0FA3" w:rsidP="003A0FA3">
      <w:pPr>
        <w:pStyle w:val="Sansinterligne"/>
        <w:jc w:val="both"/>
      </w:pPr>
      <w:r>
        <w:t>Mélanie P</w:t>
      </w:r>
      <w:r w:rsidR="007F5F5D">
        <w:t>.</w:t>
      </w:r>
    </w:p>
    <w:p w14:paraId="293E8C3D" w14:textId="404E9306" w:rsidR="00BB1B34" w:rsidRPr="00375A1C" w:rsidRDefault="003A0FA3" w:rsidP="003A0FA3">
      <w:pPr>
        <w:pStyle w:val="Sansinterligne"/>
        <w:jc w:val="both"/>
      </w:pPr>
      <w:r>
        <w:t>Cheffe d’établissement</w:t>
      </w:r>
    </w:p>
    <w:p w14:paraId="7F313239" w14:textId="77777777" w:rsidR="00241DEF" w:rsidRDefault="00241DEF" w:rsidP="00241DEF">
      <w:pPr>
        <w:pStyle w:val="Sansinterligne"/>
      </w:pPr>
      <w:r>
        <w:t xml:space="preserve">- - - - - - - - - - - - - - - - - - - -- - - - - - - - - - - - - - - - - - - - - - - - - - - - - - - - - - - - - - - - - - - -- - - - - - - - - - - - - - </w:t>
      </w:r>
    </w:p>
    <w:p w14:paraId="1D60B5E3" w14:textId="70719322" w:rsidR="003C0011" w:rsidRPr="00CE7624" w:rsidRDefault="00CE7624" w:rsidP="00CE7624">
      <w:pPr>
        <w:pStyle w:val="Sansinterligne"/>
        <w:jc w:val="both"/>
        <w:rPr>
          <w:i/>
          <w:sz w:val="16"/>
          <w:szCs w:val="16"/>
        </w:rPr>
      </w:pPr>
      <w:r w:rsidRPr="00CE7624">
        <w:rPr>
          <w:i/>
          <w:sz w:val="16"/>
          <w:szCs w:val="16"/>
        </w:rPr>
        <w:t>Les informations recueillies sur cette fiche sont enregistrées dans un fichier informatisé par l’école dans le but de gérer la scolarité de votre enfant. Elles sont conservées pendant toute sa scolarité. Conformément à la loi</w:t>
      </w:r>
      <w:proofErr w:type="gramStart"/>
      <w:r w:rsidRPr="00CE7624">
        <w:rPr>
          <w:i/>
          <w:sz w:val="16"/>
          <w:szCs w:val="16"/>
        </w:rPr>
        <w:t xml:space="preserve"> «RGPD</w:t>
      </w:r>
      <w:proofErr w:type="gramEnd"/>
      <w:r w:rsidRPr="00CE7624">
        <w:rPr>
          <w:i/>
          <w:sz w:val="16"/>
          <w:szCs w:val="16"/>
        </w:rPr>
        <w:t xml:space="preserve"> », vous pouvez exercer votre droit d’accès aux données vous concernant et les faire rectifier en contactant : chef d’établissement – </w:t>
      </w:r>
      <w:r w:rsidR="004D7B7D">
        <w:rPr>
          <w:i/>
          <w:color w:val="0070C0"/>
          <w:sz w:val="16"/>
          <w:szCs w:val="16"/>
        </w:rPr>
        <w:t>direction@stjoseph-jardsurmer.fr</w:t>
      </w:r>
    </w:p>
    <w:tbl>
      <w:tblPr>
        <w:tblStyle w:val="Grilledutableau"/>
        <w:tblW w:w="0" w:type="auto"/>
        <w:tblLook w:val="04A0" w:firstRow="1" w:lastRow="0" w:firstColumn="1" w:lastColumn="0" w:noHBand="0" w:noVBand="1"/>
      </w:tblPr>
      <w:tblGrid>
        <w:gridCol w:w="1861"/>
        <w:gridCol w:w="6185"/>
        <w:gridCol w:w="1535"/>
      </w:tblGrid>
      <w:tr w:rsidR="00375A1C" w:rsidRPr="007F5F5D" w14:paraId="44DCAFCB" w14:textId="77777777" w:rsidTr="001741FF">
        <w:tc>
          <w:tcPr>
            <w:tcW w:w="1827" w:type="dxa"/>
          </w:tcPr>
          <w:p w14:paraId="222E7EA3" w14:textId="77777777" w:rsidR="00375A1C" w:rsidRPr="007F5F5D" w:rsidRDefault="00375A1C" w:rsidP="00771525">
            <w:pPr>
              <w:rPr>
                <w:rFonts w:cstheme="minorHAnsi"/>
                <w:sz w:val="24"/>
                <w:szCs w:val="24"/>
              </w:rPr>
            </w:pPr>
            <w:r w:rsidRPr="007F5F5D">
              <w:rPr>
                <w:rFonts w:cstheme="minorHAnsi"/>
                <w:sz w:val="24"/>
                <w:szCs w:val="24"/>
              </w:rPr>
              <w:t>Monsieur et Madame </w:t>
            </w:r>
          </w:p>
          <w:p w14:paraId="6CBCFD64" w14:textId="77777777" w:rsidR="00375A1C" w:rsidRPr="007F5F5D" w:rsidRDefault="00375A1C" w:rsidP="00771525">
            <w:pPr>
              <w:rPr>
                <w:rFonts w:cstheme="minorHAnsi"/>
                <w:sz w:val="24"/>
                <w:szCs w:val="24"/>
              </w:rPr>
            </w:pPr>
          </w:p>
        </w:tc>
        <w:tc>
          <w:tcPr>
            <w:tcW w:w="7459" w:type="dxa"/>
            <w:gridSpan w:val="2"/>
          </w:tcPr>
          <w:p w14:paraId="2951DECA" w14:textId="77777777" w:rsidR="00375A1C" w:rsidRPr="007F5F5D" w:rsidRDefault="00375A1C" w:rsidP="00771525">
            <w:pPr>
              <w:rPr>
                <w:rFonts w:cstheme="minorHAnsi"/>
                <w:sz w:val="24"/>
                <w:szCs w:val="24"/>
              </w:rPr>
            </w:pPr>
          </w:p>
        </w:tc>
      </w:tr>
      <w:tr w:rsidR="00375A1C" w:rsidRPr="007F5F5D" w14:paraId="5FDAA5D9" w14:textId="77777777" w:rsidTr="00C84001">
        <w:tc>
          <w:tcPr>
            <w:tcW w:w="1861" w:type="dxa"/>
            <w:tcBorders>
              <w:bottom w:val="single" w:sz="4" w:space="0" w:color="auto"/>
            </w:tcBorders>
          </w:tcPr>
          <w:p w14:paraId="6150D25D" w14:textId="77777777" w:rsidR="00375A1C" w:rsidRPr="007F5F5D" w:rsidRDefault="00375A1C" w:rsidP="00771525">
            <w:pPr>
              <w:rPr>
                <w:rFonts w:cstheme="minorHAnsi"/>
                <w:sz w:val="24"/>
                <w:szCs w:val="24"/>
              </w:rPr>
            </w:pPr>
            <w:r w:rsidRPr="007F5F5D">
              <w:rPr>
                <w:rFonts w:cstheme="minorHAnsi"/>
                <w:sz w:val="24"/>
                <w:szCs w:val="24"/>
              </w:rPr>
              <w:t>Adresse</w:t>
            </w:r>
          </w:p>
          <w:p w14:paraId="74A32EE5" w14:textId="77777777" w:rsidR="00375A1C" w:rsidRPr="007F5F5D" w:rsidRDefault="00375A1C" w:rsidP="00771525">
            <w:pPr>
              <w:rPr>
                <w:rFonts w:cstheme="minorHAnsi"/>
                <w:sz w:val="24"/>
                <w:szCs w:val="24"/>
              </w:rPr>
            </w:pPr>
          </w:p>
        </w:tc>
        <w:tc>
          <w:tcPr>
            <w:tcW w:w="7425" w:type="dxa"/>
            <w:gridSpan w:val="2"/>
            <w:tcBorders>
              <w:bottom w:val="single" w:sz="4" w:space="0" w:color="auto"/>
            </w:tcBorders>
          </w:tcPr>
          <w:p w14:paraId="334B03B9" w14:textId="77777777" w:rsidR="00375A1C" w:rsidRPr="007F5F5D" w:rsidRDefault="00375A1C" w:rsidP="00771525">
            <w:pPr>
              <w:rPr>
                <w:rFonts w:cstheme="minorHAnsi"/>
                <w:sz w:val="24"/>
                <w:szCs w:val="24"/>
              </w:rPr>
            </w:pPr>
          </w:p>
        </w:tc>
      </w:tr>
      <w:tr w:rsidR="00375A1C" w:rsidRPr="007F5F5D" w14:paraId="097E627C" w14:textId="77777777" w:rsidTr="00375A1C">
        <w:tc>
          <w:tcPr>
            <w:tcW w:w="8046" w:type="dxa"/>
            <w:gridSpan w:val="2"/>
            <w:tcBorders>
              <w:top w:val="single" w:sz="4" w:space="0" w:color="auto"/>
              <w:left w:val="nil"/>
              <w:bottom w:val="single" w:sz="4" w:space="0" w:color="auto"/>
              <w:right w:val="nil"/>
            </w:tcBorders>
          </w:tcPr>
          <w:p w14:paraId="62196746" w14:textId="77777777" w:rsidR="00375A1C" w:rsidRPr="007F5F5D" w:rsidRDefault="00375A1C" w:rsidP="00771525">
            <w:pPr>
              <w:rPr>
                <w:rFonts w:cstheme="minorHAnsi"/>
                <w:sz w:val="24"/>
                <w:szCs w:val="24"/>
              </w:rPr>
            </w:pPr>
          </w:p>
        </w:tc>
        <w:tc>
          <w:tcPr>
            <w:tcW w:w="1240" w:type="dxa"/>
            <w:tcBorders>
              <w:top w:val="single" w:sz="4" w:space="0" w:color="auto"/>
              <w:left w:val="nil"/>
              <w:bottom w:val="single" w:sz="4" w:space="0" w:color="auto"/>
              <w:right w:val="nil"/>
            </w:tcBorders>
          </w:tcPr>
          <w:p w14:paraId="039BC26C" w14:textId="77777777" w:rsidR="00375A1C" w:rsidRPr="007F5F5D" w:rsidRDefault="00375A1C" w:rsidP="00771525">
            <w:pPr>
              <w:rPr>
                <w:rFonts w:cstheme="minorHAnsi"/>
                <w:sz w:val="24"/>
                <w:szCs w:val="24"/>
              </w:rPr>
            </w:pPr>
          </w:p>
        </w:tc>
      </w:tr>
      <w:tr w:rsidR="00375A1C" w:rsidRPr="007F5F5D" w14:paraId="37EC00C6" w14:textId="77777777" w:rsidTr="00375A1C">
        <w:tc>
          <w:tcPr>
            <w:tcW w:w="8046" w:type="dxa"/>
            <w:gridSpan w:val="2"/>
            <w:tcBorders>
              <w:top w:val="single" w:sz="4" w:space="0" w:color="auto"/>
            </w:tcBorders>
          </w:tcPr>
          <w:p w14:paraId="79758F5A" w14:textId="55276001" w:rsidR="00375A1C" w:rsidRPr="00E10AC8" w:rsidRDefault="00375A1C" w:rsidP="00375A1C">
            <w:pPr>
              <w:pStyle w:val="Paragraphedeliste"/>
              <w:numPr>
                <w:ilvl w:val="0"/>
                <w:numId w:val="2"/>
              </w:numPr>
              <w:rPr>
                <w:rFonts w:cstheme="minorHAnsi"/>
                <w:b/>
              </w:rPr>
            </w:pPr>
            <w:proofErr w:type="gramStart"/>
            <w:r w:rsidRPr="00E10AC8">
              <w:rPr>
                <w:rFonts w:cstheme="minorHAnsi"/>
                <w:b/>
              </w:rPr>
              <w:t>réinscrivent</w:t>
            </w:r>
            <w:proofErr w:type="gramEnd"/>
            <w:r w:rsidRPr="00E10AC8">
              <w:rPr>
                <w:rFonts w:cstheme="minorHAnsi"/>
                <w:b/>
              </w:rPr>
              <w:t xml:space="preserve"> à l’école </w:t>
            </w:r>
            <w:r w:rsidR="004D7B7D" w:rsidRPr="00E10AC8">
              <w:rPr>
                <w:rFonts w:cstheme="minorHAnsi"/>
                <w:b/>
              </w:rPr>
              <w:t>ST JOSEPH</w:t>
            </w:r>
            <w:r w:rsidR="00E10AC8" w:rsidRPr="00E10AC8">
              <w:rPr>
                <w:rFonts w:cstheme="minorHAnsi"/>
                <w:b/>
              </w:rPr>
              <w:t xml:space="preserve"> </w:t>
            </w:r>
            <w:r w:rsidRPr="00E10AC8">
              <w:rPr>
                <w:rFonts w:cstheme="minorHAnsi"/>
                <w:b/>
              </w:rPr>
              <w:t xml:space="preserve">de </w:t>
            </w:r>
            <w:r w:rsidR="004D7B7D" w:rsidRPr="00E10AC8">
              <w:rPr>
                <w:rFonts w:cstheme="minorHAnsi"/>
                <w:b/>
              </w:rPr>
              <w:t>JARD SUR MER</w:t>
            </w:r>
            <w:r w:rsidRPr="00E10AC8">
              <w:rPr>
                <w:rFonts w:cstheme="minorHAnsi"/>
                <w:b/>
              </w:rPr>
              <w:t xml:space="preserve"> pour septembre</w:t>
            </w:r>
            <w:r w:rsidR="00E10AC8" w:rsidRPr="00E10AC8">
              <w:rPr>
                <w:rFonts w:cstheme="minorHAnsi"/>
                <w:b/>
              </w:rPr>
              <w:t xml:space="preserve"> </w:t>
            </w:r>
            <w:r w:rsidR="004D7B7D" w:rsidRPr="00E10AC8">
              <w:rPr>
                <w:rFonts w:cstheme="minorHAnsi"/>
                <w:b/>
              </w:rPr>
              <w:t>2</w:t>
            </w:r>
            <w:r w:rsidR="003A0FA3" w:rsidRPr="00E10AC8">
              <w:rPr>
                <w:rFonts w:cstheme="minorHAnsi"/>
                <w:b/>
              </w:rPr>
              <w:t>6</w:t>
            </w:r>
          </w:p>
        </w:tc>
        <w:tc>
          <w:tcPr>
            <w:tcW w:w="1240" w:type="dxa"/>
            <w:tcBorders>
              <w:top w:val="single" w:sz="4" w:space="0" w:color="auto"/>
            </w:tcBorders>
          </w:tcPr>
          <w:p w14:paraId="2E095AC5" w14:textId="77777777" w:rsidR="00375A1C" w:rsidRPr="007F5F5D" w:rsidRDefault="00375A1C" w:rsidP="00771525">
            <w:pPr>
              <w:rPr>
                <w:rFonts w:cstheme="minorHAnsi"/>
                <w:b/>
                <w:sz w:val="24"/>
                <w:szCs w:val="24"/>
              </w:rPr>
            </w:pPr>
            <w:proofErr w:type="gramStart"/>
            <w:r w:rsidRPr="007F5F5D">
              <w:rPr>
                <w:rFonts w:cstheme="minorHAnsi"/>
                <w:b/>
                <w:sz w:val="24"/>
                <w:szCs w:val="24"/>
              </w:rPr>
              <w:t>actuellement</w:t>
            </w:r>
            <w:proofErr w:type="gramEnd"/>
            <w:r w:rsidRPr="007F5F5D">
              <w:rPr>
                <w:rFonts w:cstheme="minorHAnsi"/>
                <w:b/>
                <w:sz w:val="24"/>
                <w:szCs w:val="24"/>
              </w:rPr>
              <w:t xml:space="preserve"> en classe de </w:t>
            </w:r>
          </w:p>
        </w:tc>
      </w:tr>
      <w:tr w:rsidR="00375A1C" w:rsidRPr="007F5F5D" w14:paraId="2497788F" w14:textId="77777777" w:rsidTr="00375A1C">
        <w:tc>
          <w:tcPr>
            <w:tcW w:w="1861" w:type="dxa"/>
          </w:tcPr>
          <w:p w14:paraId="73E67129" w14:textId="77777777" w:rsidR="00375A1C" w:rsidRPr="007F5F5D" w:rsidRDefault="00375A1C" w:rsidP="00771525">
            <w:pPr>
              <w:rPr>
                <w:rFonts w:cstheme="minorHAnsi"/>
                <w:sz w:val="24"/>
                <w:szCs w:val="24"/>
              </w:rPr>
            </w:pPr>
          </w:p>
        </w:tc>
        <w:tc>
          <w:tcPr>
            <w:tcW w:w="6185" w:type="dxa"/>
          </w:tcPr>
          <w:p w14:paraId="6A902BCD" w14:textId="77777777" w:rsidR="00375A1C" w:rsidRPr="007F5F5D" w:rsidRDefault="00375A1C" w:rsidP="00771525">
            <w:pPr>
              <w:rPr>
                <w:rFonts w:cstheme="minorHAnsi"/>
                <w:sz w:val="24"/>
                <w:szCs w:val="24"/>
              </w:rPr>
            </w:pPr>
            <w:r w:rsidRPr="007F5F5D">
              <w:rPr>
                <w:rFonts w:cstheme="minorHAnsi"/>
                <w:sz w:val="24"/>
                <w:szCs w:val="24"/>
              </w:rPr>
              <w:t xml:space="preserve">Né(e) le                                            à                   </w:t>
            </w:r>
          </w:p>
        </w:tc>
        <w:tc>
          <w:tcPr>
            <w:tcW w:w="1240" w:type="dxa"/>
          </w:tcPr>
          <w:p w14:paraId="37ED45B1" w14:textId="77777777" w:rsidR="00375A1C" w:rsidRPr="007F5F5D" w:rsidRDefault="00375A1C" w:rsidP="00771525">
            <w:pPr>
              <w:rPr>
                <w:rFonts w:cstheme="minorHAnsi"/>
                <w:sz w:val="24"/>
                <w:szCs w:val="24"/>
              </w:rPr>
            </w:pPr>
          </w:p>
        </w:tc>
      </w:tr>
      <w:tr w:rsidR="00375A1C" w:rsidRPr="007F5F5D" w14:paraId="1530729F" w14:textId="77777777" w:rsidTr="00375A1C">
        <w:tc>
          <w:tcPr>
            <w:tcW w:w="1861" w:type="dxa"/>
          </w:tcPr>
          <w:p w14:paraId="61F8D6F2" w14:textId="77777777" w:rsidR="00375A1C" w:rsidRPr="007F5F5D" w:rsidRDefault="00375A1C" w:rsidP="00771525">
            <w:pPr>
              <w:rPr>
                <w:rFonts w:cstheme="minorHAnsi"/>
                <w:sz w:val="24"/>
                <w:szCs w:val="24"/>
              </w:rPr>
            </w:pPr>
          </w:p>
        </w:tc>
        <w:tc>
          <w:tcPr>
            <w:tcW w:w="6185" w:type="dxa"/>
          </w:tcPr>
          <w:p w14:paraId="225AE951" w14:textId="77777777" w:rsidR="00375A1C" w:rsidRPr="007F5F5D" w:rsidRDefault="00375A1C" w:rsidP="00771525">
            <w:pPr>
              <w:rPr>
                <w:rFonts w:cstheme="minorHAnsi"/>
                <w:sz w:val="24"/>
                <w:szCs w:val="24"/>
              </w:rPr>
            </w:pPr>
            <w:r w:rsidRPr="007F5F5D">
              <w:rPr>
                <w:rFonts w:cstheme="minorHAnsi"/>
                <w:sz w:val="24"/>
                <w:szCs w:val="24"/>
              </w:rPr>
              <w:t xml:space="preserve">Né(e) le                                            à                   </w:t>
            </w:r>
          </w:p>
        </w:tc>
        <w:tc>
          <w:tcPr>
            <w:tcW w:w="1240" w:type="dxa"/>
          </w:tcPr>
          <w:p w14:paraId="14B59561" w14:textId="77777777" w:rsidR="00375A1C" w:rsidRPr="007F5F5D" w:rsidRDefault="00375A1C" w:rsidP="00771525">
            <w:pPr>
              <w:rPr>
                <w:rFonts w:cstheme="minorHAnsi"/>
                <w:sz w:val="24"/>
                <w:szCs w:val="24"/>
              </w:rPr>
            </w:pPr>
          </w:p>
        </w:tc>
      </w:tr>
      <w:tr w:rsidR="00375A1C" w:rsidRPr="007F5F5D" w14:paraId="56302A0D" w14:textId="77777777" w:rsidTr="00375A1C">
        <w:tc>
          <w:tcPr>
            <w:tcW w:w="1861" w:type="dxa"/>
          </w:tcPr>
          <w:p w14:paraId="7EAA0311" w14:textId="77777777" w:rsidR="00375A1C" w:rsidRPr="007F5F5D" w:rsidRDefault="00375A1C" w:rsidP="00771525">
            <w:pPr>
              <w:rPr>
                <w:rFonts w:cstheme="minorHAnsi"/>
                <w:sz w:val="24"/>
                <w:szCs w:val="24"/>
              </w:rPr>
            </w:pPr>
          </w:p>
        </w:tc>
        <w:tc>
          <w:tcPr>
            <w:tcW w:w="6185" w:type="dxa"/>
          </w:tcPr>
          <w:p w14:paraId="5B44A40D" w14:textId="77777777" w:rsidR="00375A1C" w:rsidRPr="007F5F5D" w:rsidRDefault="00375A1C" w:rsidP="00771525">
            <w:pPr>
              <w:rPr>
                <w:rFonts w:cstheme="minorHAnsi"/>
                <w:sz w:val="24"/>
                <w:szCs w:val="24"/>
              </w:rPr>
            </w:pPr>
            <w:r w:rsidRPr="007F5F5D">
              <w:rPr>
                <w:rFonts w:cstheme="minorHAnsi"/>
                <w:sz w:val="24"/>
                <w:szCs w:val="24"/>
              </w:rPr>
              <w:t xml:space="preserve">Né(e) le                                            à                   </w:t>
            </w:r>
          </w:p>
        </w:tc>
        <w:tc>
          <w:tcPr>
            <w:tcW w:w="1240" w:type="dxa"/>
          </w:tcPr>
          <w:p w14:paraId="735670BE" w14:textId="77777777" w:rsidR="00375A1C" w:rsidRPr="007F5F5D" w:rsidRDefault="00375A1C" w:rsidP="00771525">
            <w:pPr>
              <w:rPr>
                <w:rFonts w:cstheme="minorHAnsi"/>
                <w:sz w:val="24"/>
                <w:szCs w:val="24"/>
              </w:rPr>
            </w:pPr>
          </w:p>
        </w:tc>
      </w:tr>
      <w:tr w:rsidR="00375A1C" w:rsidRPr="007F5F5D" w14:paraId="61FE2E83" w14:textId="77777777" w:rsidTr="00375A1C">
        <w:tc>
          <w:tcPr>
            <w:tcW w:w="1861" w:type="dxa"/>
          </w:tcPr>
          <w:p w14:paraId="10CA0679" w14:textId="77777777" w:rsidR="00375A1C" w:rsidRPr="007F5F5D" w:rsidRDefault="00375A1C" w:rsidP="00771525">
            <w:pPr>
              <w:rPr>
                <w:rFonts w:cstheme="minorHAnsi"/>
                <w:sz w:val="24"/>
                <w:szCs w:val="24"/>
              </w:rPr>
            </w:pPr>
          </w:p>
        </w:tc>
        <w:tc>
          <w:tcPr>
            <w:tcW w:w="6185" w:type="dxa"/>
          </w:tcPr>
          <w:p w14:paraId="316709F4" w14:textId="77777777" w:rsidR="00375A1C" w:rsidRPr="007F5F5D" w:rsidRDefault="00375A1C" w:rsidP="00771525">
            <w:pPr>
              <w:rPr>
                <w:rFonts w:cstheme="minorHAnsi"/>
                <w:sz w:val="24"/>
                <w:szCs w:val="24"/>
              </w:rPr>
            </w:pPr>
            <w:r w:rsidRPr="007F5F5D">
              <w:rPr>
                <w:rFonts w:cstheme="minorHAnsi"/>
                <w:sz w:val="24"/>
                <w:szCs w:val="24"/>
              </w:rPr>
              <w:t xml:space="preserve">Né(e) le                                            à                   </w:t>
            </w:r>
          </w:p>
        </w:tc>
        <w:tc>
          <w:tcPr>
            <w:tcW w:w="1240" w:type="dxa"/>
          </w:tcPr>
          <w:p w14:paraId="58F59FBE" w14:textId="77777777" w:rsidR="00375A1C" w:rsidRPr="007F5F5D" w:rsidRDefault="00375A1C" w:rsidP="00771525">
            <w:pPr>
              <w:rPr>
                <w:rFonts w:cstheme="minorHAnsi"/>
                <w:sz w:val="24"/>
                <w:szCs w:val="24"/>
              </w:rPr>
            </w:pPr>
          </w:p>
        </w:tc>
      </w:tr>
      <w:tr w:rsidR="00375A1C" w:rsidRPr="007F5F5D" w14:paraId="426A9B44" w14:textId="77777777" w:rsidTr="00375A1C">
        <w:tc>
          <w:tcPr>
            <w:tcW w:w="8046" w:type="dxa"/>
            <w:gridSpan w:val="2"/>
          </w:tcPr>
          <w:p w14:paraId="6F4B4668" w14:textId="79046749" w:rsidR="00375A1C" w:rsidRPr="00E10AC8" w:rsidRDefault="00375A1C" w:rsidP="003A0FA3">
            <w:pPr>
              <w:pStyle w:val="Paragraphedeliste"/>
              <w:numPr>
                <w:ilvl w:val="0"/>
                <w:numId w:val="2"/>
              </w:numPr>
              <w:rPr>
                <w:rFonts w:cstheme="minorHAnsi"/>
                <w:bCs/>
                <w:i/>
                <w:iCs/>
              </w:rPr>
            </w:pPr>
            <w:proofErr w:type="gramStart"/>
            <w:r w:rsidRPr="00E10AC8">
              <w:rPr>
                <w:rFonts w:cstheme="minorHAnsi"/>
                <w:b/>
              </w:rPr>
              <w:t>inscrivent</w:t>
            </w:r>
            <w:proofErr w:type="gramEnd"/>
            <w:r w:rsidRPr="00E10AC8">
              <w:rPr>
                <w:rFonts w:cstheme="minorHAnsi"/>
                <w:b/>
              </w:rPr>
              <w:t xml:space="preserve"> à l’école </w:t>
            </w:r>
            <w:r w:rsidR="004D7B7D" w:rsidRPr="00E10AC8">
              <w:rPr>
                <w:rFonts w:cstheme="minorHAnsi"/>
                <w:b/>
              </w:rPr>
              <w:t xml:space="preserve">ST JOSEPH </w:t>
            </w:r>
            <w:r w:rsidR="004D7B7D" w:rsidRPr="00E10AC8">
              <w:rPr>
                <w:rFonts w:cstheme="minorHAnsi"/>
                <w:bCs/>
                <w:i/>
                <w:iCs/>
              </w:rPr>
              <w:t>(pour les enfants entrant en PS)</w:t>
            </w:r>
          </w:p>
          <w:p w14:paraId="35D8F66C" w14:textId="6B66F340" w:rsidR="00375A1C" w:rsidRPr="007F5F5D" w:rsidRDefault="00375A1C" w:rsidP="00375A1C">
            <w:pPr>
              <w:rPr>
                <w:rFonts w:cstheme="minorHAnsi"/>
                <w:b/>
                <w:sz w:val="24"/>
                <w:szCs w:val="24"/>
              </w:rPr>
            </w:pPr>
            <w:r w:rsidRPr="00E10AC8">
              <w:rPr>
                <w:rFonts w:cstheme="minorHAnsi"/>
                <w:b/>
              </w:rPr>
              <w:t xml:space="preserve"> </w:t>
            </w:r>
            <w:proofErr w:type="gramStart"/>
            <w:r w:rsidRPr="00E10AC8">
              <w:rPr>
                <w:rFonts w:cstheme="minorHAnsi"/>
                <w:b/>
              </w:rPr>
              <w:t>de</w:t>
            </w:r>
            <w:proofErr w:type="gramEnd"/>
            <w:r w:rsidR="004D7B7D" w:rsidRPr="00E10AC8">
              <w:rPr>
                <w:rFonts w:cstheme="minorHAnsi"/>
                <w:b/>
              </w:rPr>
              <w:t xml:space="preserve"> JARD SUR MER</w:t>
            </w:r>
            <w:r w:rsidRPr="00E10AC8">
              <w:rPr>
                <w:rFonts w:cstheme="minorHAnsi"/>
                <w:b/>
              </w:rPr>
              <w:t xml:space="preserve"> pour septembre </w:t>
            </w:r>
            <w:r w:rsidR="004D7B7D" w:rsidRPr="00E10AC8">
              <w:rPr>
                <w:rFonts w:cstheme="minorHAnsi"/>
                <w:b/>
              </w:rPr>
              <w:t>2</w:t>
            </w:r>
            <w:r w:rsidR="003A0FA3" w:rsidRPr="00E10AC8">
              <w:rPr>
                <w:rFonts w:cstheme="minorHAnsi"/>
                <w:b/>
              </w:rPr>
              <w:t>6</w:t>
            </w:r>
          </w:p>
        </w:tc>
        <w:tc>
          <w:tcPr>
            <w:tcW w:w="1240" w:type="dxa"/>
          </w:tcPr>
          <w:p w14:paraId="5F7263C6" w14:textId="77777777" w:rsidR="00375A1C" w:rsidRPr="007F5F5D" w:rsidRDefault="00375A1C" w:rsidP="00771525">
            <w:pPr>
              <w:rPr>
                <w:rFonts w:cstheme="minorHAnsi"/>
                <w:b/>
                <w:sz w:val="24"/>
                <w:szCs w:val="24"/>
              </w:rPr>
            </w:pPr>
          </w:p>
        </w:tc>
      </w:tr>
      <w:tr w:rsidR="00375A1C" w:rsidRPr="007F5F5D" w14:paraId="2E4DD5B6" w14:textId="77777777" w:rsidTr="00375A1C">
        <w:tc>
          <w:tcPr>
            <w:tcW w:w="1861" w:type="dxa"/>
          </w:tcPr>
          <w:p w14:paraId="0ED34E9B" w14:textId="77777777" w:rsidR="00375A1C" w:rsidRPr="007F5F5D" w:rsidRDefault="00375A1C" w:rsidP="00771525">
            <w:pPr>
              <w:rPr>
                <w:rFonts w:cstheme="minorHAnsi"/>
                <w:sz w:val="24"/>
                <w:szCs w:val="24"/>
              </w:rPr>
            </w:pPr>
          </w:p>
        </w:tc>
        <w:tc>
          <w:tcPr>
            <w:tcW w:w="6185" w:type="dxa"/>
          </w:tcPr>
          <w:p w14:paraId="5B7B4E0C" w14:textId="77777777" w:rsidR="00375A1C" w:rsidRPr="007F5F5D" w:rsidRDefault="00375A1C" w:rsidP="00D62F26">
            <w:pPr>
              <w:rPr>
                <w:rFonts w:cstheme="minorHAnsi"/>
              </w:rPr>
            </w:pPr>
            <w:r w:rsidRPr="007F5F5D">
              <w:rPr>
                <w:rFonts w:cstheme="minorHAnsi"/>
              </w:rPr>
              <w:t xml:space="preserve">Né(e) le                                            à                   </w:t>
            </w:r>
          </w:p>
        </w:tc>
        <w:tc>
          <w:tcPr>
            <w:tcW w:w="1240" w:type="dxa"/>
          </w:tcPr>
          <w:p w14:paraId="246E15FA" w14:textId="77777777" w:rsidR="00375A1C" w:rsidRPr="007F5F5D" w:rsidRDefault="00375A1C" w:rsidP="00D62F26">
            <w:pPr>
              <w:rPr>
                <w:rFonts w:cstheme="minorHAnsi"/>
              </w:rPr>
            </w:pPr>
          </w:p>
        </w:tc>
      </w:tr>
      <w:tr w:rsidR="00375A1C" w:rsidRPr="007F5F5D" w14:paraId="0377CC0A" w14:textId="77777777" w:rsidTr="00375A1C">
        <w:tc>
          <w:tcPr>
            <w:tcW w:w="1861" w:type="dxa"/>
            <w:tcBorders>
              <w:bottom w:val="single" w:sz="4" w:space="0" w:color="auto"/>
            </w:tcBorders>
          </w:tcPr>
          <w:p w14:paraId="7B0C824D" w14:textId="77777777" w:rsidR="00375A1C" w:rsidRPr="007F5F5D" w:rsidRDefault="00375A1C" w:rsidP="00771525">
            <w:pPr>
              <w:rPr>
                <w:rFonts w:cstheme="minorHAnsi"/>
                <w:sz w:val="24"/>
                <w:szCs w:val="24"/>
              </w:rPr>
            </w:pPr>
          </w:p>
        </w:tc>
        <w:tc>
          <w:tcPr>
            <w:tcW w:w="6185" w:type="dxa"/>
            <w:tcBorders>
              <w:bottom w:val="single" w:sz="4" w:space="0" w:color="auto"/>
            </w:tcBorders>
          </w:tcPr>
          <w:p w14:paraId="29EFC659" w14:textId="77777777" w:rsidR="00375A1C" w:rsidRPr="007F5F5D" w:rsidRDefault="00375A1C" w:rsidP="00D62F26">
            <w:pPr>
              <w:rPr>
                <w:rFonts w:cstheme="minorHAnsi"/>
              </w:rPr>
            </w:pPr>
            <w:r w:rsidRPr="007F5F5D">
              <w:rPr>
                <w:rFonts w:cstheme="minorHAnsi"/>
              </w:rPr>
              <w:t xml:space="preserve">Né(e) le                                            à                   </w:t>
            </w:r>
          </w:p>
        </w:tc>
        <w:tc>
          <w:tcPr>
            <w:tcW w:w="1240" w:type="dxa"/>
            <w:tcBorders>
              <w:bottom w:val="single" w:sz="4" w:space="0" w:color="auto"/>
            </w:tcBorders>
          </w:tcPr>
          <w:p w14:paraId="6E992044" w14:textId="77777777" w:rsidR="00375A1C" w:rsidRPr="007F5F5D" w:rsidRDefault="00375A1C" w:rsidP="00D62F26">
            <w:pPr>
              <w:rPr>
                <w:rFonts w:cstheme="minorHAnsi"/>
              </w:rPr>
            </w:pPr>
          </w:p>
        </w:tc>
      </w:tr>
      <w:tr w:rsidR="00375A1C" w:rsidRPr="007F5F5D" w14:paraId="181E06BC" w14:textId="77777777" w:rsidTr="00375A1C">
        <w:tc>
          <w:tcPr>
            <w:tcW w:w="8046" w:type="dxa"/>
            <w:gridSpan w:val="2"/>
            <w:tcBorders>
              <w:top w:val="single" w:sz="4" w:space="0" w:color="auto"/>
              <w:left w:val="nil"/>
              <w:bottom w:val="single" w:sz="4" w:space="0" w:color="auto"/>
              <w:right w:val="nil"/>
            </w:tcBorders>
          </w:tcPr>
          <w:p w14:paraId="25DB4E83" w14:textId="77777777" w:rsidR="00375A1C" w:rsidRPr="007F5F5D" w:rsidRDefault="00375A1C" w:rsidP="00D62F26">
            <w:pPr>
              <w:rPr>
                <w:rFonts w:cstheme="minorHAnsi"/>
                <w:sz w:val="24"/>
                <w:szCs w:val="24"/>
              </w:rPr>
            </w:pPr>
          </w:p>
        </w:tc>
        <w:tc>
          <w:tcPr>
            <w:tcW w:w="1240" w:type="dxa"/>
            <w:tcBorders>
              <w:top w:val="single" w:sz="4" w:space="0" w:color="auto"/>
              <w:left w:val="nil"/>
              <w:bottom w:val="single" w:sz="4" w:space="0" w:color="auto"/>
              <w:right w:val="nil"/>
            </w:tcBorders>
          </w:tcPr>
          <w:p w14:paraId="695FB7E0" w14:textId="77777777" w:rsidR="00375A1C" w:rsidRPr="007F5F5D" w:rsidRDefault="00375A1C" w:rsidP="00D62F26">
            <w:pPr>
              <w:rPr>
                <w:rFonts w:cstheme="minorHAnsi"/>
                <w:sz w:val="24"/>
                <w:szCs w:val="24"/>
              </w:rPr>
            </w:pPr>
          </w:p>
        </w:tc>
      </w:tr>
      <w:tr w:rsidR="001741FF" w:rsidRPr="007F5F5D" w14:paraId="21AD6D9B" w14:textId="77777777" w:rsidTr="001D7036">
        <w:tc>
          <w:tcPr>
            <w:tcW w:w="9286" w:type="dxa"/>
            <w:gridSpan w:val="3"/>
            <w:tcBorders>
              <w:top w:val="single" w:sz="4" w:space="0" w:color="auto"/>
            </w:tcBorders>
          </w:tcPr>
          <w:p w14:paraId="52F52586" w14:textId="77777777" w:rsidR="001741FF" w:rsidRPr="007F5F5D" w:rsidRDefault="001741FF" w:rsidP="003A0FA3">
            <w:pPr>
              <w:pStyle w:val="Paragraphedeliste"/>
              <w:numPr>
                <w:ilvl w:val="0"/>
                <w:numId w:val="1"/>
              </w:numPr>
              <w:rPr>
                <w:rFonts w:cstheme="minorHAnsi"/>
                <w:b/>
              </w:rPr>
            </w:pPr>
            <w:proofErr w:type="gramStart"/>
            <w:r w:rsidRPr="007F5F5D">
              <w:rPr>
                <w:rFonts w:cstheme="minorHAnsi"/>
                <w:b/>
              </w:rPr>
              <w:t>certifient</w:t>
            </w:r>
            <w:proofErr w:type="gramEnd"/>
            <w:r w:rsidRPr="007F5F5D">
              <w:rPr>
                <w:rFonts w:cstheme="minorHAnsi"/>
                <w:b/>
              </w:rPr>
              <w:t xml:space="preserve"> ne pas inscrire leur(s )enfant(s) dans un autre établissement</w:t>
            </w:r>
          </w:p>
        </w:tc>
      </w:tr>
    </w:tbl>
    <w:p w14:paraId="579C78C8" w14:textId="77777777" w:rsidR="00D01B76" w:rsidRPr="007F5F5D" w:rsidRDefault="00D01B76" w:rsidP="00D01B76">
      <w:pPr>
        <w:spacing w:after="0"/>
        <w:rPr>
          <w:rFonts w:cstheme="minorHAnsi"/>
          <w:sz w:val="24"/>
          <w:szCs w:val="24"/>
        </w:rPr>
      </w:pPr>
    </w:p>
    <w:tbl>
      <w:tblPr>
        <w:tblStyle w:val="Grilledutableau"/>
        <w:tblW w:w="0" w:type="auto"/>
        <w:tblLook w:val="04A0" w:firstRow="1" w:lastRow="0" w:firstColumn="1" w:lastColumn="0" w:noHBand="0" w:noVBand="1"/>
      </w:tblPr>
      <w:tblGrid>
        <w:gridCol w:w="9593"/>
      </w:tblGrid>
      <w:tr w:rsidR="00D01B76" w:rsidRPr="007F5F5D" w14:paraId="12FDF662" w14:textId="77777777" w:rsidTr="00D01B76">
        <w:trPr>
          <w:trHeight w:val="608"/>
        </w:trPr>
        <w:tc>
          <w:tcPr>
            <w:tcW w:w="9593" w:type="dxa"/>
            <w:tcBorders>
              <w:top w:val="single" w:sz="4" w:space="0" w:color="auto"/>
            </w:tcBorders>
          </w:tcPr>
          <w:p w14:paraId="2F5114BE" w14:textId="26CE48BD" w:rsidR="00D01B76" w:rsidRPr="007F5F5D" w:rsidRDefault="00D01B76" w:rsidP="0000576D">
            <w:pPr>
              <w:pStyle w:val="Paragraphedeliste"/>
              <w:numPr>
                <w:ilvl w:val="0"/>
                <w:numId w:val="1"/>
              </w:numPr>
              <w:rPr>
                <w:rFonts w:cstheme="minorHAnsi"/>
                <w:b/>
              </w:rPr>
            </w:pPr>
            <w:proofErr w:type="gramStart"/>
            <w:r w:rsidRPr="007F5F5D">
              <w:rPr>
                <w:rFonts w:cstheme="minorHAnsi"/>
                <w:b/>
              </w:rPr>
              <w:t>ne</w:t>
            </w:r>
            <w:proofErr w:type="gramEnd"/>
            <w:r w:rsidRPr="007F5F5D">
              <w:rPr>
                <w:rFonts w:cstheme="minorHAnsi"/>
                <w:b/>
              </w:rPr>
              <w:t xml:space="preserve"> réinscrivent pas leur(s) enfant(s) à l’école St Joseph</w:t>
            </w:r>
            <w:r w:rsidR="00E10AC8">
              <w:rPr>
                <w:rFonts w:cstheme="minorHAnsi"/>
                <w:b/>
              </w:rPr>
              <w:t xml:space="preserve"> de JARD SUR MER pour septembre 26</w:t>
            </w:r>
          </w:p>
          <w:p w14:paraId="5FC7E736" w14:textId="32FEF382" w:rsidR="00D01B76" w:rsidRPr="007F5F5D" w:rsidRDefault="00D01B76" w:rsidP="00D01B76">
            <w:pPr>
              <w:pStyle w:val="Paragraphedeliste"/>
              <w:rPr>
                <w:rFonts w:cstheme="minorHAnsi"/>
                <w:b/>
              </w:rPr>
            </w:pPr>
            <w:r w:rsidRPr="007F5F5D">
              <w:rPr>
                <w:rFonts w:cstheme="minorHAnsi"/>
                <w:bCs/>
                <w:noProof/>
              </w:rPr>
              <mc:AlternateContent>
                <mc:Choice Requires="wps">
                  <w:drawing>
                    <wp:anchor distT="0" distB="0" distL="114300" distR="114300" simplePos="0" relativeHeight="251664384" behindDoc="0" locked="0" layoutInCell="1" allowOverlap="1" wp14:anchorId="0D192A44" wp14:editId="50E98DE2">
                      <wp:simplePos x="0" y="0"/>
                      <wp:positionH relativeFrom="column">
                        <wp:posOffset>2692400</wp:posOffset>
                      </wp:positionH>
                      <wp:positionV relativeFrom="paragraph">
                        <wp:posOffset>54610</wp:posOffset>
                      </wp:positionV>
                      <wp:extent cx="114300" cy="88900"/>
                      <wp:effectExtent l="0" t="0" r="19050" b="25400"/>
                      <wp:wrapNone/>
                      <wp:docPr id="1451722653" name="Rectangle 2"/>
                      <wp:cNvGraphicFramePr/>
                      <a:graphic xmlns:a="http://schemas.openxmlformats.org/drawingml/2006/main">
                        <a:graphicData uri="http://schemas.microsoft.com/office/word/2010/wordprocessingShape">
                          <wps:wsp>
                            <wps:cNvSpPr/>
                            <wps:spPr>
                              <a:xfrm>
                                <a:off x="0" y="0"/>
                                <a:ext cx="114300" cy="889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462175A7" id="Rectangle 2" o:spid="_x0000_s1026" style="position:absolute;margin-left:212pt;margin-top:4.3pt;width:9pt;height: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" fillcolor="white [3201]" strokecolor="black [3200]" strokeweight=".25pt"/>
                  </w:pict>
                </mc:Fallback>
              </mc:AlternateContent>
            </w:r>
            <w:r w:rsidRPr="007F5F5D">
              <w:rPr>
                <w:rFonts w:cstheme="minorHAnsi"/>
                <w:bCs/>
                <w:noProof/>
              </w:rPr>
              <mc:AlternateContent>
                <mc:Choice Requires="wps">
                  <w:drawing>
                    <wp:anchor distT="0" distB="0" distL="114300" distR="114300" simplePos="0" relativeHeight="251662336" behindDoc="0" locked="0" layoutInCell="1" allowOverlap="1" wp14:anchorId="359806C4" wp14:editId="1596E4A8">
                      <wp:simplePos x="0" y="0"/>
                      <wp:positionH relativeFrom="column">
                        <wp:posOffset>1840865</wp:posOffset>
                      </wp:positionH>
                      <wp:positionV relativeFrom="paragraph">
                        <wp:posOffset>59690</wp:posOffset>
                      </wp:positionV>
                      <wp:extent cx="114300" cy="88900"/>
                      <wp:effectExtent l="0" t="0" r="19050" b="25400"/>
                      <wp:wrapNone/>
                      <wp:docPr id="161354325" name="Rectangle 2"/>
                      <wp:cNvGraphicFramePr/>
                      <a:graphic xmlns:a="http://schemas.openxmlformats.org/drawingml/2006/main">
                        <a:graphicData uri="http://schemas.microsoft.com/office/word/2010/wordprocessingShape">
                          <wps:wsp>
                            <wps:cNvSpPr/>
                            <wps:spPr>
                              <a:xfrm>
                                <a:off x="0" y="0"/>
                                <a:ext cx="114300" cy="889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0CBEAFE8" id="Rectangle 2" o:spid="_x0000_s1026" style="position:absolute;margin-left:144.95pt;margin-top:4.7pt;width:9pt;height: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" fillcolor="white [3201]" strokecolor="black [3200]" strokeweight=".25pt"/>
                  </w:pict>
                </mc:Fallback>
              </mc:AlternateContent>
            </w:r>
            <w:proofErr w:type="gramStart"/>
            <w:r w:rsidRPr="007F5F5D">
              <w:rPr>
                <w:rFonts w:cstheme="minorHAnsi"/>
                <w:bCs/>
              </w:rPr>
              <w:t>motif</w:t>
            </w:r>
            <w:proofErr w:type="gramEnd"/>
            <w:r w:rsidRPr="007F5F5D">
              <w:rPr>
                <w:rFonts w:cstheme="minorHAnsi"/>
                <w:bCs/>
              </w:rPr>
              <w:t> : déménagement               autre</w:t>
            </w:r>
            <w:r w:rsidRPr="007F5F5D">
              <w:rPr>
                <w:rFonts w:cstheme="minorHAnsi"/>
                <w:b/>
              </w:rPr>
              <w:t> </w:t>
            </w:r>
            <w:r w:rsidRPr="007F5F5D">
              <w:rPr>
                <w:rFonts w:cstheme="minorHAnsi"/>
                <w:bCs/>
              </w:rPr>
              <w:t>:</w:t>
            </w:r>
            <w:r w:rsidRPr="007F5F5D">
              <w:rPr>
                <w:rFonts w:cstheme="minorHAnsi"/>
                <w:b/>
              </w:rPr>
              <w:t xml:space="preserve"> </w:t>
            </w:r>
          </w:p>
        </w:tc>
      </w:tr>
    </w:tbl>
    <w:p w14:paraId="364688AB" w14:textId="77777777" w:rsidR="00D01B76" w:rsidRPr="007F5F5D" w:rsidRDefault="00D01B76">
      <w:pPr>
        <w:rPr>
          <w:rFonts w:cstheme="minorHAnsi"/>
          <w:sz w:val="24"/>
          <w:szCs w:val="24"/>
        </w:rPr>
      </w:pPr>
    </w:p>
    <w:p w14:paraId="53D9E751" w14:textId="3E7554E4" w:rsidR="00BB1B34" w:rsidRPr="007F5F5D" w:rsidRDefault="00061BFA">
      <w:pPr>
        <w:rPr>
          <w:rFonts w:cstheme="minorHAnsi"/>
          <w:sz w:val="24"/>
          <w:szCs w:val="24"/>
        </w:rPr>
      </w:pPr>
      <w:r w:rsidRPr="007F5F5D">
        <w:rPr>
          <w:rFonts w:cstheme="minorHAnsi"/>
          <w:sz w:val="24"/>
          <w:szCs w:val="24"/>
        </w:rPr>
        <w:t xml:space="preserve">A                                        le   </w:t>
      </w:r>
    </w:p>
    <w:p w14:paraId="698BF6A6" w14:textId="77777777" w:rsidR="002814D1" w:rsidRPr="007F5F5D" w:rsidRDefault="00061BFA">
      <w:pPr>
        <w:rPr>
          <w:rFonts w:cstheme="minorHAnsi"/>
          <w:sz w:val="24"/>
          <w:szCs w:val="24"/>
        </w:rPr>
      </w:pPr>
      <w:r w:rsidRPr="007F5F5D">
        <w:rPr>
          <w:rFonts w:cstheme="minorHAnsi"/>
          <w:sz w:val="24"/>
          <w:szCs w:val="24"/>
        </w:rPr>
        <w:t xml:space="preserve">Signature </w:t>
      </w:r>
      <w:r w:rsidR="00375A1C" w:rsidRPr="007F5F5D">
        <w:rPr>
          <w:rFonts w:cstheme="minorHAnsi"/>
          <w:sz w:val="24"/>
          <w:szCs w:val="24"/>
        </w:rPr>
        <w:t xml:space="preserve">des </w:t>
      </w:r>
      <w:r w:rsidR="00375A1C" w:rsidRPr="007F5F5D">
        <w:rPr>
          <w:rFonts w:cstheme="minorHAnsi"/>
          <w:b/>
          <w:sz w:val="28"/>
          <w:szCs w:val="28"/>
        </w:rPr>
        <w:t>deux parents</w:t>
      </w:r>
    </w:p>
    <w:sectPr w:rsidR="002814D1" w:rsidRPr="007F5F5D" w:rsidSect="00D01B76">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F2065"/>
    <w:multiLevelType w:val="hybridMultilevel"/>
    <w:tmpl w:val="B29800B8"/>
    <w:lvl w:ilvl="0" w:tplc="E2323FD6">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1557D66"/>
    <w:multiLevelType w:val="hybridMultilevel"/>
    <w:tmpl w:val="3C3C4F00"/>
    <w:lvl w:ilvl="0" w:tplc="1D56C790">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80199321">
    <w:abstractNumId w:val="0"/>
  </w:num>
  <w:num w:numId="2" w16cid:durableId="1695106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B34"/>
    <w:rsid w:val="00061BFA"/>
    <w:rsid w:val="000917EE"/>
    <w:rsid w:val="000D6C42"/>
    <w:rsid w:val="001741FF"/>
    <w:rsid w:val="00241DEF"/>
    <w:rsid w:val="002814D1"/>
    <w:rsid w:val="00306C46"/>
    <w:rsid w:val="003450BE"/>
    <w:rsid w:val="00375A1C"/>
    <w:rsid w:val="003A0FA3"/>
    <w:rsid w:val="003C0011"/>
    <w:rsid w:val="004D7B7D"/>
    <w:rsid w:val="00564C72"/>
    <w:rsid w:val="00596CC8"/>
    <w:rsid w:val="00616E12"/>
    <w:rsid w:val="006C21AC"/>
    <w:rsid w:val="006D1F50"/>
    <w:rsid w:val="007F5F5D"/>
    <w:rsid w:val="0086066C"/>
    <w:rsid w:val="008E0D78"/>
    <w:rsid w:val="008F0FAF"/>
    <w:rsid w:val="009663F7"/>
    <w:rsid w:val="00A42926"/>
    <w:rsid w:val="00AD6B34"/>
    <w:rsid w:val="00B216AE"/>
    <w:rsid w:val="00BB1B34"/>
    <w:rsid w:val="00CE7624"/>
    <w:rsid w:val="00D01B76"/>
    <w:rsid w:val="00DB3CF4"/>
    <w:rsid w:val="00E10AC8"/>
    <w:rsid w:val="00EB2C1C"/>
    <w:rsid w:val="00EB4872"/>
    <w:rsid w:val="00FD4C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792A"/>
  <w15:docId w15:val="{6B4AE0BE-0D2B-414B-8BD1-B84DE5FEE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81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2814D1"/>
    <w:pPr>
      <w:spacing w:after="0" w:line="240" w:lineRule="auto"/>
    </w:pPr>
  </w:style>
  <w:style w:type="paragraph" w:styleId="Paragraphedeliste">
    <w:name w:val="List Paragraph"/>
    <w:basedOn w:val="Normal"/>
    <w:uiPriority w:val="34"/>
    <w:qFormat/>
    <w:rsid w:val="003A0FA3"/>
    <w:pPr>
      <w:ind w:left="720"/>
      <w:contextualSpacing/>
    </w:pPr>
  </w:style>
  <w:style w:type="paragraph" w:styleId="NormalWeb">
    <w:name w:val="Normal (Web)"/>
    <w:basedOn w:val="Normal"/>
    <w:uiPriority w:val="99"/>
    <w:semiHidden/>
    <w:unhideWhenUsed/>
    <w:rsid w:val="000D6C4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40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1906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Courtin</dc:creator>
  <cp:lastModifiedBy>Thomas COURTIN</cp:lastModifiedBy>
  <cp:revision>2</cp:revision>
  <dcterms:created xsi:type="dcterms:W3CDTF">2026-02-13T09:18:00Z</dcterms:created>
  <dcterms:modified xsi:type="dcterms:W3CDTF">2026-02-13T09:18:00Z</dcterms:modified>
</cp:coreProperties>
</file>