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1243965" cy="852170"/>
            <wp:effectExtent l="0" t="0" r="0" b="0"/>
            <wp:docPr id="1" name="image2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85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                                                                                                                   </w:t>
      </w:r>
      <w:r>
        <w:rPr/>
        <w:drawing>
          <wp:inline distT="0" distB="0" distL="0" distR="0">
            <wp:extent cx="1415415" cy="929640"/>
            <wp:effectExtent l="0" t="0" r="0" b="0"/>
            <wp:docPr id="2" name="image1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sz w:val="40"/>
          <w:szCs w:val="40"/>
        </w:rPr>
      </w:pPr>
      <w:r>
        <w:rPr>
          <w:sz w:val="40"/>
          <w:szCs w:val="40"/>
        </w:rPr>
        <w:t>Délégations pour l’année  2025-2026</w:t>
      </w:r>
    </w:p>
    <w:tbl>
      <w:tblPr>
        <w:tblStyle w:val="a"/>
        <w:tblW w:w="10598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9039"/>
        <w:gridCol w:w="1558"/>
      </w:tblGrid>
      <w:tr>
        <w:trPr/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Classes découvertes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bookmarkStart w:id="0" w:name="_heading=h.gjdgxs"/>
            <w:bookmarkEnd w:id="0"/>
            <w:r>
              <w:rPr>
                <w:b/>
                <w:i/>
                <w:sz w:val="28"/>
                <w:szCs w:val="28"/>
              </w:rPr>
              <w:t>Attendus</w:t>
            </w:r>
            <w:r>
              <w:rPr>
                <w:sz w:val="28"/>
                <w:szCs w:val="28"/>
              </w:rPr>
              <w:t xml:space="preserve">: </w:t>
            </w:r>
            <w:r>
              <w:rPr>
                <w:sz w:val="24"/>
                <w:szCs w:val="24"/>
              </w:rPr>
              <w:t>Etablir les devis et les transmettre au CE1 pour approbation; assurer le lien avec l’organisme (mails, appels téléphoniques) assurer l’organisation matérielle, administrative avec les collègues concernés ; assurer le lien avec les parents ; organiser les réunions d’informations. Rendre compte au CE1 des démarches (progression, difficultés..). Rédiger les demandes de subvention</w:t>
            </w:r>
          </w:p>
          <w:p>
            <w:pPr>
              <w:pStyle w:val="Normal"/>
              <w:widowControl w:val="false"/>
              <w:spacing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B0F0"/>
                <w:sz w:val="36"/>
                <w:szCs w:val="36"/>
              </w:rPr>
            </w:pPr>
            <w:r>
              <w:rPr>
                <w:color w:val="00B0F0"/>
                <w:sz w:val="36"/>
                <w:szCs w:val="36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Les enseignants concernés</w:t>
            </w:r>
          </w:p>
        </w:tc>
      </w:tr>
      <w:tr>
        <w:trPr/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Déclaration d’accident </w:t>
            </w:r>
          </w:p>
          <w:p>
            <w:pPr>
              <w:pStyle w:val="Normal"/>
              <w:widowControl w:val="false"/>
              <w:rPr>
                <w:color w:val="00000A"/>
                <w:sz w:val="24"/>
                <w:szCs w:val="24"/>
              </w:rPr>
            </w:pPr>
            <w:r>
              <w:rPr>
                <w:b/>
                <w:i/>
                <w:color w:val="00000A"/>
                <w:sz w:val="28"/>
                <w:szCs w:val="28"/>
              </w:rPr>
              <w:t>Attendus</w:t>
            </w:r>
            <w:r>
              <w:rPr>
                <w:b/>
                <w:color w:val="00000A"/>
                <w:sz w:val="28"/>
                <w:szCs w:val="28"/>
              </w:rPr>
              <w:t> </w:t>
            </w:r>
            <w:r>
              <w:rPr>
                <w:color w:val="00000A"/>
                <w:sz w:val="28"/>
                <w:szCs w:val="28"/>
              </w:rPr>
              <w:t xml:space="preserve">: </w:t>
            </w:r>
            <w:r>
              <w:rPr>
                <w:color w:val="00000A"/>
                <w:sz w:val="24"/>
                <w:szCs w:val="24"/>
              </w:rPr>
              <w:t xml:space="preserve">Informer le CE1 de l’accident ou incident ; rédiger la déclaration sous forme numérique (dossier bureau Carole) ; éditer le CR ; le transmettre au CE1 ; informer les parents 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rdv sur site Mutuelle Saint Christophe, identifiant</w:t>
            </w:r>
            <w:r>
              <w:rPr>
                <w:b/>
                <w:sz w:val="24"/>
                <w:szCs w:val="24"/>
              </w:rPr>
              <w:t> ...</w:t>
            </w:r>
            <w:r>
              <w:rPr>
                <w:sz w:val="24"/>
                <w:szCs w:val="24"/>
              </w:rPr>
              <w:t xml:space="preserve">. mot de passe : </w:t>
            </w:r>
            <w:r>
              <w:rPr>
                <w:b/>
                <w:sz w:val="24"/>
                <w:szCs w:val="24"/>
              </w:rPr>
              <w:t>...</w:t>
            </w:r>
          </w:p>
          <w:p>
            <w:pPr>
              <w:pStyle w:val="Normal"/>
              <w:widowControl w:val="false"/>
              <w:spacing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color w:val="00B0F0"/>
                <w:sz w:val="2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Tous les enseignants</w:t>
            </w:r>
          </w:p>
        </w:tc>
      </w:tr>
      <w:tr>
        <w:trPr/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Pharmacie </w:t>
            </w:r>
          </w:p>
          <w:p>
            <w:pPr>
              <w:pStyle w:val="Normal"/>
              <w:widowControl w:val="false"/>
              <w:rPr>
                <w:color w:val="00000A"/>
                <w:sz w:val="28"/>
                <w:szCs w:val="28"/>
              </w:rPr>
            </w:pPr>
            <w:r>
              <w:rPr>
                <w:b/>
                <w:i/>
                <w:color w:val="00000A"/>
                <w:sz w:val="28"/>
                <w:szCs w:val="28"/>
              </w:rPr>
              <w:t>Attendus</w:t>
            </w:r>
            <w:r>
              <w:rPr>
                <w:b/>
                <w:color w:val="00000A"/>
                <w:sz w:val="28"/>
                <w:szCs w:val="28"/>
              </w:rPr>
              <w:t> </w:t>
            </w:r>
            <w:r>
              <w:rPr>
                <w:color w:val="00000A"/>
                <w:sz w:val="28"/>
                <w:szCs w:val="28"/>
              </w:rPr>
              <w:t xml:space="preserve">: </w:t>
            </w:r>
            <w:r>
              <w:rPr>
                <w:color w:val="00000A"/>
                <w:sz w:val="24"/>
                <w:szCs w:val="24"/>
              </w:rPr>
              <w:t>Surveiller la consommation des produits ; prévenir les ruptures ; mettre à jour l’inventaire ; éditer liste produits à commander ; transmettre au CE1</w:t>
            </w:r>
            <w:r>
              <w:rPr>
                <w:color w:val="00000A"/>
                <w:sz w:val="28"/>
                <w:szCs w:val="28"/>
              </w:rPr>
              <w:t xml:space="preserve"> </w:t>
            </w:r>
          </w:p>
          <w:p>
            <w:pPr>
              <w:pStyle w:val="Normal"/>
              <w:widowControl w:val="false"/>
              <w:spacing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À compléter</w:t>
            </w:r>
          </w:p>
        </w:tc>
      </w:tr>
      <w:tr>
        <w:trPr/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Événementiel (mariage, naissance, retraite, goûter)</w:t>
            </w:r>
          </w:p>
          <w:p>
            <w:pPr>
              <w:pStyle w:val="Normal"/>
              <w:widowControl w:val="false"/>
              <w:rPr>
                <w:color w:val="00000A"/>
                <w:sz w:val="24"/>
                <w:szCs w:val="24"/>
              </w:rPr>
            </w:pPr>
            <w:r>
              <w:rPr>
                <w:b/>
                <w:i/>
                <w:color w:val="00000A"/>
                <w:sz w:val="28"/>
                <w:szCs w:val="28"/>
              </w:rPr>
              <w:t>Attendus</w:t>
            </w:r>
            <w:r>
              <w:rPr>
                <w:color w:val="00000A"/>
                <w:sz w:val="28"/>
                <w:szCs w:val="28"/>
              </w:rPr>
              <w:t xml:space="preserve"> : </w:t>
            </w:r>
            <w:r>
              <w:rPr>
                <w:color w:val="00000A"/>
                <w:sz w:val="24"/>
                <w:szCs w:val="24"/>
              </w:rPr>
              <w:t>Assurer une veille sur les dates importantes fixées au calendrier ; rappeler en concertation l’évènement ; procéder aux achats.</w:t>
            </w:r>
          </w:p>
          <w:p>
            <w:pPr>
              <w:pStyle w:val="Normal"/>
              <w:widowControl w:val="false"/>
              <w:spacing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À compléter</w:t>
            </w:r>
          </w:p>
        </w:tc>
      </w:tr>
      <w:tr>
        <w:trPr/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Communication, lettre mensuelle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(collecte article, diffusion auprès de la mairie)</w:t>
            </w:r>
            <w:r>
              <w:rPr>
                <w:b/>
                <w:sz w:val="24"/>
                <w:szCs w:val="24"/>
              </w:rPr>
              <w:t>+</w:t>
            </w:r>
            <w:r>
              <w:rPr>
                <w:b/>
                <w:sz w:val="28"/>
                <w:szCs w:val="28"/>
              </w:rPr>
              <w:t xml:space="preserve"> Réseaux sociaux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pStyle w:val="Normal"/>
              <w:widowControl w:val="false"/>
              <w:rPr>
                <w:color w:val="00000A"/>
                <w:sz w:val="28"/>
                <w:szCs w:val="28"/>
              </w:rPr>
            </w:pPr>
            <w:r>
              <w:rPr>
                <w:b/>
                <w:i/>
                <w:color w:val="00000A"/>
                <w:sz w:val="28"/>
                <w:szCs w:val="28"/>
              </w:rPr>
              <w:t>Attendus</w:t>
            </w:r>
            <w:r>
              <w:rPr>
                <w:b/>
                <w:color w:val="00000A"/>
                <w:sz w:val="28"/>
                <w:szCs w:val="28"/>
              </w:rPr>
              <w:t> </w:t>
            </w:r>
            <w:r>
              <w:rPr>
                <w:color w:val="00000A"/>
                <w:sz w:val="28"/>
                <w:szCs w:val="28"/>
              </w:rPr>
              <w:t xml:space="preserve">: </w:t>
            </w:r>
            <w:r>
              <w:rPr>
                <w:color w:val="00000A"/>
                <w:sz w:val="24"/>
                <w:szCs w:val="24"/>
              </w:rPr>
              <w:t>Veiller aux dates de collecte émises par la mairie ; Solliciter un ou plusieurs enseignants pour la rédaction de l’article et la production d’une photo. Assurer la transmission à la mairie mais aussi sur le site de l’école.</w:t>
            </w:r>
            <w:r>
              <w:rPr>
                <w:color w:val="00000A"/>
                <w:sz w:val="28"/>
                <w:szCs w:val="28"/>
              </w:rPr>
              <w:t xml:space="preserve"> </w:t>
            </w:r>
          </w:p>
          <w:p>
            <w:pPr>
              <w:pStyle w:val="Normal"/>
              <w:widowControl w:val="false"/>
              <w:spacing w:before="0" w:after="200"/>
              <w:rPr>
                <w:color w:val="00000A"/>
                <w:sz w:val="28"/>
                <w:szCs w:val="28"/>
              </w:rPr>
            </w:pPr>
            <w:r>
              <w:rPr>
                <w:color w:val="00000A"/>
                <w:sz w:val="28"/>
                <w:szCs w:val="28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À compléter</w:t>
            </w:r>
          </w:p>
        </w:tc>
      </w:tr>
      <w:tr>
        <w:trPr/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Photocopieurs</w:t>
            </w:r>
          </w:p>
          <w:p>
            <w:pPr>
              <w:pStyle w:val="Normal"/>
              <w:widowControl w:val="false"/>
              <w:rPr>
                <w:color w:val="00000A"/>
                <w:sz w:val="28"/>
                <w:szCs w:val="28"/>
              </w:rPr>
            </w:pPr>
            <w:r>
              <w:rPr>
                <w:b/>
                <w:i/>
                <w:color w:val="00000A"/>
                <w:sz w:val="28"/>
                <w:szCs w:val="28"/>
              </w:rPr>
              <w:t>Attendus</w:t>
            </w:r>
            <w:r>
              <w:rPr>
                <w:color w:val="00000A"/>
                <w:sz w:val="28"/>
                <w:szCs w:val="28"/>
              </w:rPr>
              <w:t xml:space="preserve"> : </w:t>
            </w:r>
            <w:r>
              <w:rPr>
                <w:color w:val="00000A"/>
                <w:sz w:val="24"/>
                <w:szCs w:val="24"/>
              </w:rPr>
              <w:t>Surveiller la consommation de toner ; assurer le remplacement. Mettre au recyclage (secteur primaire) la cartouche et ainsi que le carton d’emballage. Informer le CE1 en cas de dysfonctionnement ; Appeler le service de dépannage. (N° et identification du copieur collés sur le rabat du copieur).</w:t>
            </w:r>
          </w:p>
          <w:p>
            <w:pPr>
              <w:pStyle w:val="Normal"/>
              <w:widowControl w:val="false"/>
              <w:spacing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À compléter</w:t>
            </w:r>
          </w:p>
        </w:tc>
      </w:tr>
      <w:tr>
        <w:trPr/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Réunion RA</w:t>
            </w:r>
          </w:p>
          <w:p>
            <w:pPr>
              <w:pStyle w:val="Normal"/>
              <w:widowControl w:val="false"/>
              <w:rPr>
                <w:color w:val="00000A"/>
                <w:sz w:val="28"/>
                <w:szCs w:val="28"/>
              </w:rPr>
            </w:pPr>
            <w:r>
              <w:rPr>
                <w:b/>
                <w:i/>
                <w:color w:val="00000A"/>
                <w:sz w:val="28"/>
                <w:szCs w:val="28"/>
              </w:rPr>
              <w:t>Attendus</w:t>
            </w:r>
            <w:r>
              <w:rPr>
                <w:color w:val="00000A"/>
                <w:sz w:val="28"/>
                <w:szCs w:val="28"/>
              </w:rPr>
              <w:t xml:space="preserve"> : </w:t>
            </w:r>
            <w:r>
              <w:rPr>
                <w:color w:val="00000A"/>
                <w:sz w:val="24"/>
                <w:szCs w:val="24"/>
              </w:rPr>
              <w:t>Assister aux réunions de secteur ; transmettre les infos pendant les concertations selon les besoins. Anticiper le recueil des besoins auprès des enseignants.</w:t>
            </w:r>
            <w:r>
              <w:rPr>
                <w:color w:val="00000A"/>
                <w:sz w:val="28"/>
                <w:szCs w:val="28"/>
              </w:rPr>
              <w:t xml:space="preserve"> </w:t>
            </w:r>
          </w:p>
          <w:p>
            <w:pPr>
              <w:pStyle w:val="Normal"/>
              <w:widowControl w:val="false"/>
              <w:spacing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À compléter</w:t>
            </w:r>
          </w:p>
        </w:tc>
      </w:tr>
      <w:tr>
        <w:trPr/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Relations piscine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i/>
                <w:sz w:val="28"/>
                <w:szCs w:val="28"/>
              </w:rPr>
              <w:t>Attendus</w:t>
            </w:r>
            <w:r>
              <w:rPr>
                <w:sz w:val="28"/>
                <w:szCs w:val="28"/>
              </w:rPr>
              <w:t xml:space="preserve"> : </w:t>
            </w:r>
            <w:r>
              <w:rPr>
                <w:sz w:val="24"/>
                <w:szCs w:val="24"/>
              </w:rPr>
              <w:t>Assister aux réunions d’informations ; s’assurer de la réception par mail des infos piscine. Vérifier le planning des séances. Veiller auprès des collègues à la collecte des extraits de casiers judiciaires. Transmettre au CE1 ces derniers avec le listing des accompagnateurs et le planning en lien. Signaler tous problèmes rencontrés au CE1.</w:t>
            </w:r>
          </w:p>
          <w:p>
            <w:pPr>
              <w:pStyle w:val="Normal"/>
              <w:widowControl w:val="false"/>
              <w:spacing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À compléter</w:t>
            </w:r>
          </w:p>
        </w:tc>
      </w:tr>
      <w:tr>
        <w:trPr/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Réunion Chante Mai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i/>
                <w:sz w:val="28"/>
                <w:szCs w:val="28"/>
              </w:rPr>
              <w:t>Attendus</w:t>
            </w:r>
            <w:r>
              <w:rPr>
                <w:b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Assister aux réunions ; faire un CR oral à l’équipe en concertation. Gérer les appels à cotisation.</w:t>
            </w:r>
          </w:p>
          <w:p>
            <w:pPr>
              <w:pStyle w:val="Normal"/>
              <w:widowControl w:val="false"/>
              <w:spacing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À compléter</w:t>
            </w:r>
          </w:p>
        </w:tc>
      </w:tr>
      <w:tr>
        <w:trPr/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Réunion KT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i/>
                <w:sz w:val="28"/>
                <w:szCs w:val="28"/>
              </w:rPr>
              <w:t>Attendus</w:t>
            </w:r>
            <w:r>
              <w:rPr>
                <w:b/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: </w:t>
            </w:r>
            <w:r>
              <w:rPr>
                <w:sz w:val="24"/>
                <w:szCs w:val="24"/>
              </w:rPr>
              <w:t>Assister aux réunions d’informations et de bilan. Assurer un CR en concertation</w:t>
            </w:r>
          </w:p>
          <w:p>
            <w:pPr>
              <w:pStyle w:val="Normal"/>
              <w:widowControl w:val="false"/>
              <w:spacing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À compléter</w:t>
            </w:r>
          </w:p>
        </w:tc>
      </w:tr>
      <w:tr>
        <w:trPr/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Edumoov – LSU</w:t>
            </w:r>
          </w:p>
          <w:p>
            <w:pPr>
              <w:pStyle w:val="Normal"/>
              <w:widowControl w:val="false"/>
              <w:rPr>
                <w:color w:val="00000A"/>
                <w:sz w:val="28"/>
                <w:szCs w:val="28"/>
              </w:rPr>
            </w:pPr>
            <w:r>
              <w:rPr>
                <w:b/>
                <w:i/>
                <w:color w:val="00000A"/>
                <w:sz w:val="28"/>
                <w:szCs w:val="28"/>
              </w:rPr>
              <w:t>Attendus</w:t>
            </w:r>
            <w:r>
              <w:rPr>
                <w:b/>
                <w:color w:val="00000A"/>
                <w:sz w:val="28"/>
                <w:szCs w:val="28"/>
              </w:rPr>
              <w:t> </w:t>
            </w:r>
            <w:r>
              <w:rPr>
                <w:color w:val="00000A"/>
                <w:sz w:val="28"/>
                <w:szCs w:val="28"/>
              </w:rPr>
              <w:t xml:space="preserve">: </w:t>
            </w:r>
            <w:r>
              <w:rPr>
                <w:color w:val="00000A"/>
                <w:sz w:val="24"/>
                <w:szCs w:val="24"/>
              </w:rPr>
              <w:t>Assister et former les nouveaux utilisateurs au produit ; assurer les manipulations diverses selon les besoins et plus particulièrement concernant la bascule du LSU. Procéder aux mises à jour. Informer le CE1 des démarches entreprises ou à réaliser.</w:t>
            </w:r>
          </w:p>
          <w:p>
            <w:pPr>
              <w:pStyle w:val="Normal"/>
              <w:widowControl w:val="false"/>
              <w:spacing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À compléter</w:t>
            </w:r>
          </w:p>
        </w:tc>
      </w:tr>
      <w:tr>
        <w:trPr/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Rencontres cycle 3/collège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i/>
                <w:color w:val="00000A"/>
                <w:sz w:val="28"/>
                <w:szCs w:val="28"/>
              </w:rPr>
              <w:t>Attendus</w:t>
            </w:r>
            <w:r>
              <w:rPr>
                <w:b/>
                <w:color w:val="00000A"/>
                <w:sz w:val="28"/>
                <w:szCs w:val="28"/>
              </w:rPr>
              <w:t> </w:t>
            </w:r>
            <w:r>
              <w:rPr>
                <w:color w:val="00000A"/>
                <w:sz w:val="28"/>
                <w:szCs w:val="28"/>
              </w:rPr>
              <w:t>:</w:t>
            </w:r>
            <w:r>
              <w:rPr>
                <w:sz w:val="24"/>
                <w:szCs w:val="24"/>
              </w:rPr>
              <w:t xml:space="preserve"> Assister aux réunions. Assurer un CR en concertation.</w:t>
            </w:r>
          </w:p>
          <w:p>
            <w:pPr>
              <w:pStyle w:val="Normal"/>
              <w:widowControl w:val="false"/>
              <w:spacing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  <w:t>À compléter</w:t>
            </w:r>
          </w:p>
        </w:tc>
      </w:tr>
      <w:tr>
        <w:trPr/>
        <w:tc>
          <w:tcPr>
            <w:tcW w:w="9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Délégué de cycle </w:t>
            </w:r>
          </w:p>
          <w:p>
            <w:pPr>
              <w:pStyle w:val="Normal"/>
              <w:widowControl w:val="false"/>
              <w:rPr>
                <w:b/>
                <w:i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Attendus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pBdr/>
              <w:spacing w:lineRule="auto" w:line="27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Participer à l’élaboration de l ’ODJ des  temps  commun</w:t>
            </w:r>
            <w:r>
              <w:rPr>
                <w:color w:val="000000"/>
                <w:sz w:val="24"/>
                <w:szCs w:val="24"/>
              </w:rPr>
              <w:t>s</w:t>
            </w:r>
            <w:r>
              <w:rPr>
                <w:color w:val="000000"/>
                <w:sz w:val="24"/>
                <w:szCs w:val="24"/>
              </w:rPr>
              <w:t xml:space="preserve"> et de cycle lors des concertations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pBdr/>
              <w:spacing w:lineRule="auto" w:line="27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Remonter  ou diffuser des informations propres au cycle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pBdr/>
              <w:spacing w:lineRule="auto" w:line="27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Rédiger un CR de conseil de cycle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pBdr/>
              <w:spacing w:lineRule="auto" w:line="27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Superviser les sorties scolaires du cycle- des rencontres sportives ….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pBdr/>
              <w:spacing w:lineRule="auto" w:line="27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Participer  à l’élaboration de documents (par la relecture) pour les PO, les inscriptions …..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pBdr/>
              <w:spacing w:lineRule="auto" w:line="27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Représenter le CE1 lors de réunion quand celui-ci est indisponible ou quand le collègue désigné pour la tâche ne peut pas le faire (RA- KT)</w:t>
            </w:r>
          </w:p>
          <w:p>
            <w:pPr>
              <w:pStyle w:val="Normal"/>
              <w:widowControl w:val="false"/>
              <w:pBdr/>
              <w:spacing w:lineRule="auto" w:line="276" w:before="0" w:after="200"/>
              <w:ind w:left="720" w:hang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  <w:tbl>
            <w:tblPr>
              <w:tblStyle w:val="a0"/>
              <w:tblW w:w="5811" w:type="dxa"/>
              <w:jc w:val="left"/>
              <w:tblInd w:w="988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0" w:noVBand="1" w:lastRow="0" w:firstColumn="0" w:lastColumn="0" w:noHBand="0" w:val="0400"/>
            </w:tblPr>
            <w:tblGrid>
              <w:gridCol w:w="2835"/>
              <w:gridCol w:w="2975"/>
            </w:tblGrid>
            <w:tr>
              <w:trPr/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Cycle1</w:t>
                  </w:r>
                </w:p>
              </w:tc>
              <w:tc>
                <w:tcPr>
                  <w:tcW w:w="2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color w:val="00B0F0"/>
                      <w:sz w:val="28"/>
                      <w:szCs w:val="28"/>
                    </w:rPr>
                  </w:pPr>
                  <w:r>
                    <w:rPr>
                      <w:color w:val="00B0F0"/>
                      <w:sz w:val="28"/>
                      <w:szCs w:val="28"/>
                    </w:rPr>
                    <w:t>À compléter</w:t>
                  </w:r>
                </w:p>
              </w:tc>
            </w:tr>
            <w:tr>
              <w:trPr/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Cycle 2</w:t>
                  </w:r>
                </w:p>
              </w:tc>
              <w:tc>
                <w:tcPr>
                  <w:tcW w:w="2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color w:val="00B0F0"/>
                      <w:sz w:val="28"/>
                      <w:szCs w:val="28"/>
                    </w:rPr>
                  </w:pPr>
                  <w:r>
                    <w:rPr>
                      <w:color w:val="00B0F0"/>
                      <w:sz w:val="28"/>
                      <w:szCs w:val="28"/>
                    </w:rPr>
                    <w:t>À compléter</w:t>
                  </w:r>
                </w:p>
              </w:tc>
            </w:tr>
            <w:tr>
              <w:trPr/>
              <w:tc>
                <w:tcPr>
                  <w:tcW w:w="28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Cycle 3</w:t>
                  </w:r>
                </w:p>
              </w:tc>
              <w:tc>
                <w:tcPr>
                  <w:tcW w:w="29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before="0" w:after="200"/>
                    <w:rPr>
                      <w:color w:val="00B0F0"/>
                      <w:sz w:val="28"/>
                      <w:szCs w:val="28"/>
                    </w:rPr>
                  </w:pPr>
                  <w:r>
                    <w:rPr>
                      <w:color w:val="00B0F0"/>
                      <w:sz w:val="28"/>
                      <w:szCs w:val="28"/>
                    </w:rPr>
                    <w:t>À compléter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200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color w:val="00B0F0"/>
                <w:sz w:val="28"/>
                <w:szCs w:val="28"/>
              </w:rPr>
            </w:pPr>
            <w:r>
              <w:rPr>
                <w:color w:val="00B0F0"/>
                <w:sz w:val="28"/>
                <w:szCs w:val="28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720" w:right="720" w:gutter="0" w:header="0" w:top="720" w:footer="0" w:bottom="72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fr-FR" w:eastAsia="fr-F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fr-FR" w:eastAsia="fr-FR" w:bidi="ar-SA"/>
    </w:rPr>
  </w:style>
  <w:style w:type="paragraph" w:styleId="Titre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4a1b68"/>
    <w:rPr>
      <w:rFonts w:ascii="Tahoma" w:hAnsi="Tahoma" w:cs="Tahoma"/>
      <w:sz w:val="16"/>
      <w:szCs w:val="16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reprincipal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4a1b6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6d3d"/>
    <w:pPr>
      <w:spacing w:before="0" w:after="200"/>
      <w:ind w:left="720" w:hanging="0"/>
      <w:contextualSpacing/>
    </w:pPr>
    <w:rPr/>
  </w:style>
  <w:style w:type="paragraph" w:styleId="Sous-titre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59"/>
    <w:rsid w:val="00bf3e4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mVjRGTGH/kLIjcoQKIUDmOEedlg==">CgMxLjAyCGguZ2pkZ3hzOAByITE2YWgyZFhjTENMZU16ZVlCTW5IZTBadW5HNUpPWE1RbQ==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LibreOffice/7.5.3.2$Windows_X86_64 LibreOffice_project/9f56dff12ba03b9acd7730a5a481eea045e468f3</Application>
  <AppVersion>15.0000</AppVersion>
  <Pages>3</Pages>
  <Words>560</Words>
  <Characters>3088</Characters>
  <CharactersWithSpaces>3721</CharactersWithSpaces>
  <Paragraphs>53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2026-02-18T13:57:00Z</dcterms:created>
  <dc:creator>Carole Prott</dc:creator>
  <dc:description/>
  <dc:language>fr-FR</dc:language>
  <cp:lastModifiedBy/>
  <dcterms:modified xsi:type="dcterms:W3CDTF">2026-04-29T14:38:16Z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